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8C260" w14:textId="77777777" w:rsidR="006A283E" w:rsidRPr="00C14BDA" w:rsidRDefault="00FB4B57" w:rsidP="00C14BDA">
      <w:pPr>
        <w:pStyle w:val="Ttulo"/>
        <w:keepNext/>
        <w:spacing w:after="0"/>
        <w:jc w:val="center"/>
        <w:rPr>
          <w:sz w:val="48"/>
          <w:szCs w:val="48"/>
        </w:rPr>
      </w:pPr>
      <w:r w:rsidRPr="00C14BDA">
        <w:rPr>
          <w:rFonts w:ascii="Times New Roman" w:hAnsi="Times New Roman"/>
          <w:b/>
          <w:color w:val="000000"/>
          <w:sz w:val="48"/>
          <w:szCs w:val="48"/>
        </w:rPr>
        <w:t>DIOS JUSTIFICA AL IMPÍO</w:t>
      </w:r>
    </w:p>
    <w:p w14:paraId="7C15AB19" w14:textId="77777777" w:rsidR="006A283E" w:rsidRPr="008C6B69" w:rsidRDefault="00FB4B57" w:rsidP="00C14BDA">
      <w:pPr>
        <w:keepNext/>
        <w:spacing w:after="0" w:line="240" w:lineRule="auto"/>
        <w:jc w:val="center"/>
        <w:rPr>
          <w:sz w:val="26"/>
          <w:szCs w:val="26"/>
        </w:rPr>
      </w:pPr>
      <w:r w:rsidRPr="008C6B69">
        <w:rPr>
          <w:b/>
          <w:color w:val="000000"/>
          <w:sz w:val="28"/>
          <w:szCs w:val="26"/>
        </w:rPr>
        <w:t>ROMANOS (14)</w:t>
      </w:r>
    </w:p>
    <w:p w14:paraId="6651D032" w14:textId="77777777" w:rsidR="006A283E" w:rsidRDefault="00FB4B57">
      <w:pPr>
        <w:keepNext/>
        <w:shd w:val="clear" w:color="auto" w:fill="7F7F7F"/>
        <w:spacing w:before="160" w:after="80" w:line="240" w:lineRule="auto"/>
        <w:outlineLvl w:val="0"/>
      </w:pPr>
      <w:r w:rsidRPr="00C14BDA">
        <w:rPr>
          <w:b/>
          <w:color w:val="FFFFFF"/>
          <w:sz w:val="28"/>
        </w:rPr>
        <w:t>TEXTO BASE</w:t>
      </w:r>
    </w:p>
    <w:p w14:paraId="046E0DDF" w14:textId="7C8C0AC8" w:rsidR="00C14BDA" w:rsidRPr="008C6B69" w:rsidRDefault="00FB4B57" w:rsidP="00806470">
      <w:pPr>
        <w:spacing w:after="100" w:line="240" w:lineRule="auto"/>
        <w:jc w:val="both"/>
        <w:rPr>
          <w:i/>
          <w:iCs/>
        </w:rPr>
      </w:pPr>
      <w:r>
        <w:rPr>
          <w:b/>
          <w:color w:val="000000"/>
        </w:rPr>
        <w:t>Romanos 4:1–</w:t>
      </w:r>
      <w:r w:rsidR="00806470">
        <w:rPr>
          <w:b/>
          <w:color w:val="000000"/>
        </w:rPr>
        <w:t>25</w:t>
      </w:r>
      <w:r>
        <w:rPr>
          <w:b/>
          <w:color w:val="000000"/>
        </w:rPr>
        <w:t xml:space="preserve">: </w:t>
      </w:r>
      <w:r>
        <w:rPr>
          <w:i/>
          <w:color w:val="000000"/>
        </w:rPr>
        <w:t>«</w:t>
      </w:r>
      <w:r>
        <w:rPr>
          <w:i/>
          <w:color w:val="000000"/>
          <w:vertAlign w:val="superscript"/>
        </w:rPr>
        <w:t>1</w:t>
      </w:r>
      <w:r>
        <w:rPr>
          <w:i/>
          <w:color w:val="000000"/>
        </w:rPr>
        <w:t xml:space="preserve"> ¿Qué, pues, diremos que halló Abraham, nuestro padre según la carne? </w:t>
      </w:r>
      <w:r>
        <w:rPr>
          <w:i/>
          <w:color w:val="000000"/>
          <w:vertAlign w:val="superscript"/>
        </w:rPr>
        <w:t>2</w:t>
      </w:r>
      <w:r>
        <w:rPr>
          <w:i/>
          <w:color w:val="000000"/>
        </w:rPr>
        <w:t xml:space="preserve"> Porque si Abraham fue justificado por las obras, tiene de qué gloriarse, pero no para con Dios. </w:t>
      </w:r>
      <w:r>
        <w:rPr>
          <w:i/>
          <w:color w:val="000000"/>
          <w:vertAlign w:val="superscript"/>
        </w:rPr>
        <w:t>3</w:t>
      </w:r>
      <w:r>
        <w:rPr>
          <w:i/>
          <w:color w:val="000000"/>
        </w:rPr>
        <w:t xml:space="preserve"> Porque ¿qué dice la Escritura? Creyó Abraham a Dios, y le fue contado por justicia. </w:t>
      </w:r>
      <w:r>
        <w:rPr>
          <w:i/>
          <w:color w:val="000000"/>
          <w:vertAlign w:val="superscript"/>
        </w:rPr>
        <w:t>4</w:t>
      </w:r>
      <w:r>
        <w:rPr>
          <w:i/>
          <w:color w:val="000000"/>
        </w:rPr>
        <w:t xml:space="preserve"> Pero al que obra, no se le cuenta el salario como gracia, sino como deuda; </w:t>
      </w:r>
      <w:r>
        <w:rPr>
          <w:i/>
          <w:color w:val="000000"/>
          <w:vertAlign w:val="superscript"/>
        </w:rPr>
        <w:t>5</w:t>
      </w:r>
      <w:r>
        <w:rPr>
          <w:i/>
          <w:color w:val="000000"/>
        </w:rPr>
        <w:t xml:space="preserve"> mas al que no obra, sino cree en aquel que justifica al impío, su fe le es contada por justicia. </w:t>
      </w:r>
      <w:r>
        <w:rPr>
          <w:i/>
          <w:color w:val="000000"/>
          <w:vertAlign w:val="superscript"/>
        </w:rPr>
        <w:t>6</w:t>
      </w:r>
      <w:r>
        <w:rPr>
          <w:i/>
          <w:color w:val="000000"/>
        </w:rPr>
        <w:t xml:space="preserve"> Como también David habla de la bienaventuranza del hombre a quien Dios atribuye justicia sin obras, </w:t>
      </w:r>
      <w:r>
        <w:rPr>
          <w:i/>
          <w:color w:val="000000"/>
          <w:vertAlign w:val="superscript"/>
        </w:rPr>
        <w:t>7</w:t>
      </w:r>
      <w:r>
        <w:rPr>
          <w:i/>
          <w:color w:val="000000"/>
        </w:rPr>
        <w:t xml:space="preserve"> diciendo: Bienaventurados aquellos cuyas iniquidades son perdonadas, Y cuyos pecados son cubiertos. </w:t>
      </w:r>
      <w:r>
        <w:rPr>
          <w:i/>
          <w:color w:val="000000"/>
          <w:vertAlign w:val="superscript"/>
        </w:rPr>
        <w:t>8</w:t>
      </w:r>
      <w:r>
        <w:rPr>
          <w:i/>
          <w:color w:val="000000"/>
        </w:rPr>
        <w:t xml:space="preserve"> Bienaventurado el varón a quien el Señor no inculpa de pecado.</w:t>
      </w:r>
      <w:r w:rsidR="00806470">
        <w:rPr>
          <w:i/>
          <w:color w:val="000000"/>
        </w:rPr>
        <w:t xml:space="preserve"> </w:t>
      </w:r>
      <w:r w:rsidR="00C14BDA">
        <w:rPr>
          <w:i/>
          <w:color w:val="000000"/>
          <w:vertAlign w:val="superscript"/>
        </w:rPr>
        <w:t>9</w:t>
      </w:r>
      <w:r w:rsidR="00C14BDA">
        <w:rPr>
          <w:i/>
          <w:color w:val="000000"/>
        </w:rPr>
        <w:t xml:space="preserve"> ¿Es, pues, esta bienaventuranza solamente para los de la circuncisión, o también para los de la incircuncisión? Porque decimos que a Abraham le fue contada la fe por justicia. </w:t>
      </w:r>
      <w:r w:rsidR="00C14BDA">
        <w:rPr>
          <w:i/>
          <w:color w:val="000000"/>
          <w:vertAlign w:val="superscript"/>
        </w:rPr>
        <w:t>10</w:t>
      </w:r>
      <w:r w:rsidR="00C14BDA">
        <w:rPr>
          <w:i/>
          <w:color w:val="000000"/>
        </w:rPr>
        <w:t xml:space="preserve"> ¿Cómo, pues, le fue contada? ¿Estando en la circuncisión, o en la incircuncisión? No en la circuncisión, sino en la incircuncisión. </w:t>
      </w:r>
      <w:r w:rsidR="00C14BDA">
        <w:rPr>
          <w:i/>
          <w:color w:val="000000"/>
          <w:vertAlign w:val="superscript"/>
        </w:rPr>
        <w:t>11</w:t>
      </w:r>
      <w:r w:rsidR="00C14BDA">
        <w:rPr>
          <w:i/>
          <w:color w:val="000000"/>
        </w:rPr>
        <w:t xml:space="preserve"> Y recibió la circuncisión como señal, como sello de la justicia de la fe que tuvo estando aún incircunciso; para que fuese padre de todos los creyentes no circuncidados, a fin de que también </w:t>
      </w:r>
      <w:proofErr w:type="gramStart"/>
      <w:r w:rsidR="00C14BDA">
        <w:rPr>
          <w:i/>
          <w:color w:val="000000"/>
        </w:rPr>
        <w:t>a</w:t>
      </w:r>
      <w:proofErr w:type="gramEnd"/>
      <w:r w:rsidR="00C14BDA">
        <w:rPr>
          <w:i/>
          <w:color w:val="000000"/>
        </w:rPr>
        <w:t xml:space="preserve"> ellos la fe les sea contada por justicia; </w:t>
      </w:r>
      <w:r w:rsidR="00C14BDA">
        <w:rPr>
          <w:i/>
          <w:color w:val="000000"/>
          <w:vertAlign w:val="superscript"/>
        </w:rPr>
        <w:t>12</w:t>
      </w:r>
      <w:r w:rsidR="00C14BDA">
        <w:rPr>
          <w:i/>
          <w:color w:val="000000"/>
        </w:rPr>
        <w:t xml:space="preserve"> y padre de la circuncisión, para los que no solamente son de la circuncisión, sino que también siguen las pisadas de la fe que tuvo nuestro padre Abraham antes de ser circuncidado</w:t>
      </w:r>
      <w:r w:rsidR="00806470">
        <w:rPr>
          <w:b/>
          <w:color w:val="000000"/>
        </w:rPr>
        <w:t xml:space="preserve">. </w:t>
      </w:r>
      <w:r w:rsidR="00C14BDA">
        <w:rPr>
          <w:i/>
          <w:color w:val="000000"/>
          <w:vertAlign w:val="superscript"/>
        </w:rPr>
        <w:t>13</w:t>
      </w:r>
      <w:r w:rsidR="00C14BDA">
        <w:rPr>
          <w:i/>
          <w:color w:val="000000"/>
        </w:rPr>
        <w:t xml:space="preserve"> Porque no por la ley fue dada </w:t>
      </w:r>
      <w:proofErr w:type="gramStart"/>
      <w:r w:rsidR="00C14BDA">
        <w:rPr>
          <w:i/>
          <w:color w:val="000000"/>
        </w:rPr>
        <w:t>a</w:t>
      </w:r>
      <w:proofErr w:type="gramEnd"/>
      <w:r w:rsidR="00C14BDA">
        <w:rPr>
          <w:i/>
          <w:color w:val="000000"/>
        </w:rPr>
        <w:t xml:space="preserve"> Abraham o a su descendencia la promesa de que sería heredero del mundo, sino por la justicia de la fe. </w:t>
      </w:r>
      <w:r w:rsidR="00C14BDA">
        <w:rPr>
          <w:i/>
          <w:color w:val="000000"/>
          <w:vertAlign w:val="superscript"/>
        </w:rPr>
        <w:t>14</w:t>
      </w:r>
      <w:r w:rsidR="00C14BDA">
        <w:rPr>
          <w:i/>
          <w:color w:val="000000"/>
        </w:rPr>
        <w:t xml:space="preserve"> Porque si los que son de la ley son los herederos, vana resulta la fe, y anulada la promesa. </w:t>
      </w:r>
      <w:r w:rsidR="00C14BDA">
        <w:rPr>
          <w:i/>
          <w:color w:val="000000"/>
          <w:vertAlign w:val="superscript"/>
        </w:rPr>
        <w:t>15</w:t>
      </w:r>
      <w:r w:rsidR="00C14BDA">
        <w:rPr>
          <w:i/>
          <w:color w:val="000000"/>
        </w:rPr>
        <w:t xml:space="preserve"> Pues la ley produce ira; pero donde no hay ley, tampoco hay transgresión. </w:t>
      </w:r>
      <w:r w:rsidR="00C14BDA">
        <w:rPr>
          <w:i/>
          <w:color w:val="000000"/>
          <w:vertAlign w:val="superscript"/>
        </w:rPr>
        <w:t>16</w:t>
      </w:r>
      <w:r w:rsidR="00C14BDA">
        <w:rPr>
          <w:i/>
          <w:color w:val="000000"/>
        </w:rPr>
        <w:t xml:space="preserve"> Por tanto, es por fe, para que sea por gracia, a fin de que la promesa sea firme para toda su descendencia; no solamente para la que es de la ley, sino también para la que es de la fe de Abraham, el cual es padre de todos nosotros</w:t>
      </w:r>
      <w:r w:rsidR="00806470">
        <w:rPr>
          <w:b/>
          <w:color w:val="000000"/>
        </w:rPr>
        <w:t xml:space="preserve"> </w:t>
      </w:r>
      <w:r w:rsidR="00C14BDA">
        <w:rPr>
          <w:i/>
          <w:color w:val="000000"/>
          <w:vertAlign w:val="superscript"/>
        </w:rPr>
        <w:t>17</w:t>
      </w:r>
      <w:r w:rsidR="00C14BDA">
        <w:rPr>
          <w:i/>
          <w:color w:val="000000"/>
        </w:rPr>
        <w:t xml:space="preserve"> (como está escrito: Te he puesto por padre de muchas gentes) delante de Dios, a quien creyó, el cual da vida a los muertos, y llama las cosas que no son, como si fuesen. </w:t>
      </w:r>
      <w:r w:rsidR="00C14BDA">
        <w:rPr>
          <w:i/>
          <w:color w:val="000000"/>
          <w:vertAlign w:val="superscript"/>
        </w:rPr>
        <w:t>18</w:t>
      </w:r>
      <w:r w:rsidR="00C14BDA">
        <w:rPr>
          <w:i/>
          <w:color w:val="000000"/>
        </w:rPr>
        <w:t xml:space="preserve"> Él creyó en esperanza contra esperanza, para llegar a ser padre de muchas gentes, conforme a lo que se le había dicho: Así será tu descendencia. </w:t>
      </w:r>
      <w:r w:rsidR="00C14BDA">
        <w:rPr>
          <w:i/>
          <w:color w:val="000000"/>
          <w:vertAlign w:val="superscript"/>
        </w:rPr>
        <w:t>19</w:t>
      </w:r>
      <w:r w:rsidR="00C14BDA">
        <w:rPr>
          <w:i/>
          <w:color w:val="000000"/>
        </w:rPr>
        <w:t xml:space="preserve"> Y no se debilitó en la fe al considerar su cuerpo, que estaba ya como muerto (siendo de casi cien años), o la esterilidad de la matriz de Sara. </w:t>
      </w:r>
      <w:r w:rsidR="00C14BDA">
        <w:rPr>
          <w:i/>
          <w:color w:val="000000"/>
          <w:vertAlign w:val="superscript"/>
        </w:rPr>
        <w:t>20</w:t>
      </w:r>
      <w:r w:rsidR="00C14BDA">
        <w:rPr>
          <w:i/>
          <w:color w:val="000000"/>
        </w:rPr>
        <w:t xml:space="preserve"> Tampoco dudó, por incredulidad, de la promesa de Dios, sino que se fortaleció en fe, dando gloria a Dios, </w:t>
      </w:r>
      <w:r w:rsidR="00C14BDA">
        <w:rPr>
          <w:i/>
          <w:color w:val="000000"/>
          <w:vertAlign w:val="superscript"/>
        </w:rPr>
        <w:t>21</w:t>
      </w:r>
      <w:r w:rsidR="00C14BDA">
        <w:rPr>
          <w:i/>
          <w:color w:val="000000"/>
        </w:rPr>
        <w:t xml:space="preserve"> plenamente convencido de que era también poderoso para hacer todo lo que había prometido; </w:t>
      </w:r>
      <w:r w:rsidR="00C14BDA">
        <w:rPr>
          <w:i/>
          <w:color w:val="000000"/>
          <w:vertAlign w:val="superscript"/>
        </w:rPr>
        <w:t>22</w:t>
      </w:r>
      <w:r w:rsidR="00C14BDA">
        <w:rPr>
          <w:i/>
          <w:color w:val="000000"/>
        </w:rPr>
        <w:t xml:space="preserve"> por lo cual también su fe le fue contada por justicia. </w:t>
      </w:r>
      <w:r w:rsidR="00C14BDA">
        <w:rPr>
          <w:i/>
          <w:color w:val="000000"/>
          <w:vertAlign w:val="superscript"/>
        </w:rPr>
        <w:t>23</w:t>
      </w:r>
      <w:r w:rsidR="00C14BDA">
        <w:rPr>
          <w:i/>
          <w:color w:val="000000"/>
        </w:rPr>
        <w:t xml:space="preserve"> Y no solamente con respecto a él se escribió que le fue contada, </w:t>
      </w:r>
      <w:r w:rsidR="00C14BDA">
        <w:rPr>
          <w:i/>
          <w:color w:val="000000"/>
          <w:vertAlign w:val="superscript"/>
        </w:rPr>
        <w:t>24</w:t>
      </w:r>
      <w:r w:rsidR="00C14BDA">
        <w:rPr>
          <w:i/>
          <w:color w:val="000000"/>
        </w:rPr>
        <w:t xml:space="preserve"> sino también con respecto a nosotros a quienes ha de ser contada, esto es, a los que creemos en el que levantó de los muertos a Jesús, Señor nuestro, </w:t>
      </w:r>
      <w:r w:rsidR="00C14BDA">
        <w:rPr>
          <w:i/>
          <w:color w:val="000000"/>
          <w:vertAlign w:val="superscript"/>
        </w:rPr>
        <w:t>25</w:t>
      </w:r>
      <w:r w:rsidR="00C14BDA">
        <w:rPr>
          <w:i/>
          <w:color w:val="000000"/>
        </w:rPr>
        <w:t xml:space="preserve"> el cual fue entregado por nuestras transgresiones, y resucitado para nuestra justificación.»</w:t>
      </w:r>
    </w:p>
    <w:p w14:paraId="0D16E37B" w14:textId="77777777" w:rsidR="006A283E" w:rsidRDefault="00FB4B57">
      <w:pPr>
        <w:keepNext/>
        <w:shd w:val="clear" w:color="auto" w:fill="7F7F7F"/>
        <w:spacing w:before="160" w:after="80" w:line="240" w:lineRule="auto"/>
        <w:outlineLvl w:val="0"/>
      </w:pPr>
      <w:r>
        <w:rPr>
          <w:b/>
          <w:color w:val="FFFFFF"/>
          <w:sz w:val="28"/>
        </w:rPr>
        <w:t>INTRODUCCIÓN</w:t>
      </w:r>
    </w:p>
    <w:p w14:paraId="42219364" w14:textId="77777777" w:rsidR="006A283E" w:rsidRDefault="00FB4B57">
      <w:pPr>
        <w:spacing w:after="100" w:line="240" w:lineRule="auto"/>
        <w:jc w:val="both"/>
      </w:pPr>
      <w:r>
        <w:rPr>
          <w:color w:val="000000"/>
        </w:rPr>
        <w:t>Uno de los principios elementales de la justicia es que los culpables deben ser condenados y los inocentes deben ser absueltos. Nos encantaría que este proverbio estuviera escrito en todos los juzgados de nuestro país.</w:t>
      </w:r>
    </w:p>
    <w:p w14:paraId="1D203587" w14:textId="77777777" w:rsidR="006A283E" w:rsidRDefault="00FB4B57">
      <w:pPr>
        <w:spacing w:after="100" w:line="240" w:lineRule="auto"/>
        <w:jc w:val="both"/>
      </w:pPr>
      <w:r>
        <w:rPr>
          <w:b/>
          <w:color w:val="000000"/>
        </w:rPr>
        <w:t xml:space="preserve">Proverbios 17:15: </w:t>
      </w:r>
      <w:r>
        <w:rPr>
          <w:i/>
          <w:color w:val="000000"/>
        </w:rPr>
        <w:t>«</w:t>
      </w:r>
      <w:r>
        <w:rPr>
          <w:i/>
          <w:color w:val="000000"/>
          <w:vertAlign w:val="superscript"/>
        </w:rPr>
        <w:t>15</w:t>
      </w:r>
      <w:r>
        <w:rPr>
          <w:i/>
          <w:color w:val="000000"/>
        </w:rPr>
        <w:t xml:space="preserve"> El que justifica al impío, y el que condena al justo, ambos son igualmente abominación a Jehová.»</w:t>
      </w:r>
    </w:p>
    <w:p w14:paraId="77B2397B" w14:textId="77777777" w:rsidR="006A283E" w:rsidRDefault="00FB4B57">
      <w:pPr>
        <w:spacing w:after="100" w:line="240" w:lineRule="auto"/>
        <w:jc w:val="both"/>
      </w:pPr>
      <w:r>
        <w:rPr>
          <w:color w:val="000000"/>
        </w:rPr>
        <w:t xml:space="preserve">La palabra </w:t>
      </w:r>
      <w:r>
        <w:rPr>
          <w:i/>
          <w:color w:val="000000"/>
        </w:rPr>
        <w:t>«justificar»</w:t>
      </w:r>
      <w:r>
        <w:rPr>
          <w:color w:val="000000"/>
        </w:rPr>
        <w:t xml:space="preserve"> es una palabra del contexto de los tribunales. Se aplica a la justicia. Cuando un hombre es traído delante de un tribunal para ser juzgado, allí será condenado o será justificado. En otras palabras, Dios aborrece al juez que absuelve al culpable o condena al inocente.</w:t>
      </w:r>
    </w:p>
    <w:p w14:paraId="0B5421CB" w14:textId="77777777" w:rsidR="006A283E" w:rsidRDefault="00FB4B57">
      <w:pPr>
        <w:spacing w:after="100" w:line="240" w:lineRule="auto"/>
        <w:jc w:val="both"/>
      </w:pPr>
      <w:r>
        <w:rPr>
          <w:color w:val="000000"/>
        </w:rPr>
        <w:t>El problema que esto nos plantea es que Pablo dice que Dios justifica al impío. ¿Cómo puede Dios hacer algo así y seguir siendo justo? ¿Acaso no está violando en el evangelio el principio más elemental de justicia al declarar absueltos en su tribunal a pecadores que realmente son culpables?</w:t>
      </w:r>
    </w:p>
    <w:p w14:paraId="35A110D5" w14:textId="77777777" w:rsidR="006A283E" w:rsidRDefault="00FB4B57">
      <w:pPr>
        <w:spacing w:after="100" w:line="240" w:lineRule="auto"/>
        <w:jc w:val="both"/>
      </w:pPr>
      <w:r>
        <w:rPr>
          <w:color w:val="000000"/>
        </w:rPr>
        <w:t>¿Cómo es que Dios justifica al impío? Como muestra el argumento anterior de Romanos, ese es precisamente el dilema que el evangelio resuelve. Dios no tuvo que echar a un lado su justicia ni rebajar los estándares de su ley para salvarnos, sino que envió a Jesucristo, la segunda Persona de la Trinidad, quien se encarnó, se hizo hombre, cumplió perfectamente la ley en nuestro lugar y luego pagó por nuestras transgresiones muriendo por nosotros en la cruz. En otras palabras, Jesucristo satisfizo plenamente la justicia de Dios en nuestro lugar. Alguien pagó; todo lo pagó. Y sobre la base de esa obra de redención, ahora Dios nos ofrece en el evangelio el perdón de todos nuestros pecados y el don de la vida eterna únicamente por medio de la fe en Jesucristo.</w:t>
      </w:r>
    </w:p>
    <w:p w14:paraId="7F0F9C08" w14:textId="77777777" w:rsidR="006A283E" w:rsidRDefault="00FB4B57">
      <w:pPr>
        <w:spacing w:after="100" w:line="240" w:lineRule="auto"/>
        <w:jc w:val="both"/>
      </w:pPr>
      <w:r>
        <w:rPr>
          <w:color w:val="000000"/>
        </w:rPr>
        <w:t>Pablo ya ha resumido esta verdad en Romanos 3:21–22: ahora, aparte de la ley, se ha manifestado la justicia de Dios, testificada por la ley y por los profetas; una justicia que viene por medio de la fe en Jesucristo para todos los que creen. Somos salvos por medio de la fe, aparte de las obras de la ley. Eso es básicamente lo que hemos visto hasta aquí en nuestro estudio de Romanos.</w:t>
      </w:r>
    </w:p>
    <w:p w14:paraId="14E1EB40" w14:textId="77777777" w:rsidR="006A283E" w:rsidRDefault="00FB4B57">
      <w:pPr>
        <w:spacing w:after="100" w:line="240" w:lineRule="auto"/>
        <w:jc w:val="both"/>
      </w:pPr>
      <w:r>
        <w:rPr>
          <w:color w:val="000000"/>
        </w:rPr>
        <w:t>Pablo ilustra esta enseñanza con Abraham, de quien Génesis declara expresamente que creyó a Dios y le fue contado por justicia. Consideraremos Romanos 4:1–25 como un conjunto para captar su enseñanza. El capítulo amplía Romanos 3:27–31 y presenta tres aspectos fundamentales de la justificación.</w:t>
      </w:r>
    </w:p>
    <w:p w14:paraId="3A0AB1F8" w14:textId="77777777" w:rsidR="006A283E" w:rsidRDefault="00FB4B57">
      <w:pPr>
        <w:spacing w:after="0" w:line="240" w:lineRule="auto"/>
        <w:jc w:val="both"/>
      </w:pPr>
      <w:r>
        <w:rPr>
          <w:color w:val="000000"/>
        </w:rPr>
        <w:lastRenderedPageBreak/>
        <w:t>Y por supuesto, hermanos, al considerar el capítulo completo no podremos profundizar en cada detalle. Hay momentos en que necesitamos ver el bosque sin detenernos en cada árbol; eso es lo que haremos hoy. Vamos a contemplar el panorama completo. Pablo resalta aquí, usando el ejemplo de Abraham, tres aspectos fundamentales de la justificación.</w:t>
      </w:r>
    </w:p>
    <w:p w14:paraId="475A4804" w14:textId="77777777" w:rsidR="006A283E" w:rsidRDefault="00FB4B57">
      <w:pPr>
        <w:keepNext/>
        <w:shd w:val="clear" w:color="auto" w:fill="7F7F7F"/>
        <w:spacing w:before="160" w:after="80" w:line="240" w:lineRule="auto"/>
        <w:outlineLvl w:val="0"/>
      </w:pPr>
      <w:r>
        <w:rPr>
          <w:b/>
          <w:color w:val="FFFFFF"/>
          <w:sz w:val="28"/>
        </w:rPr>
        <w:t>I. DIOS JUSTIFICA AL IMPÍO POR MEDIO DE LA FE SOLA, SIN OBRAS</w:t>
      </w:r>
    </w:p>
    <w:p w14:paraId="6D89A1E2" w14:textId="77777777" w:rsidR="006A283E" w:rsidRDefault="00FB4B57">
      <w:pPr>
        <w:keepNext/>
        <w:spacing w:after="100" w:line="240" w:lineRule="auto"/>
        <w:jc w:val="both"/>
      </w:pPr>
      <w:r>
        <w:rPr>
          <w:b/>
          <w:color w:val="000000"/>
        </w:rPr>
        <w:t xml:space="preserve">Romanos 4:4–5: </w:t>
      </w:r>
      <w:r>
        <w:rPr>
          <w:i/>
          <w:color w:val="000000"/>
        </w:rPr>
        <w:t>«</w:t>
      </w:r>
      <w:r>
        <w:rPr>
          <w:i/>
          <w:color w:val="000000"/>
          <w:vertAlign w:val="superscript"/>
        </w:rPr>
        <w:t>4</w:t>
      </w:r>
      <w:r>
        <w:rPr>
          <w:i/>
          <w:color w:val="000000"/>
        </w:rPr>
        <w:t xml:space="preserve"> Pero al que obra, no se le cuenta el salario como gracia, sino como deuda; </w:t>
      </w:r>
      <w:r>
        <w:rPr>
          <w:i/>
          <w:color w:val="000000"/>
          <w:vertAlign w:val="superscript"/>
        </w:rPr>
        <w:t>5</w:t>
      </w:r>
      <w:r>
        <w:rPr>
          <w:i/>
          <w:color w:val="000000"/>
        </w:rPr>
        <w:t xml:space="preserve"> mas </w:t>
      </w:r>
      <w:r>
        <w:rPr>
          <w:i/>
          <w:color w:val="000000"/>
          <w:u w:val="single"/>
        </w:rPr>
        <w:t>al que no obra, sino cree</w:t>
      </w:r>
      <w:r>
        <w:rPr>
          <w:i/>
          <w:color w:val="000000"/>
        </w:rPr>
        <w:t xml:space="preserve"> en aquel que justifica al impío, su fe le es contada por justicia.»</w:t>
      </w:r>
    </w:p>
    <w:p w14:paraId="54145289" w14:textId="77777777" w:rsidR="006A283E" w:rsidRDefault="00FB4B57">
      <w:pPr>
        <w:spacing w:after="100" w:line="240" w:lineRule="auto"/>
        <w:jc w:val="both"/>
      </w:pPr>
      <w:r>
        <w:rPr>
          <w:color w:val="000000"/>
        </w:rPr>
        <w:t>Y el primero es que Dios justifica al impío por medio de la fe sola, sin la participación de nuestras obras. Pastor, pero ya Pablo ha dicho eso. Sí, yo lo sé. Pero no olviden que la base de la buena enseñanza son la repetición, la repetición y la repetición. Y Pablo quiere que nosotros entendamos esta enseñanza.</w:t>
      </w:r>
    </w:p>
    <w:p w14:paraId="2AAF404A" w14:textId="77777777" w:rsidR="006A283E" w:rsidRDefault="00FB4B57">
      <w:pPr>
        <w:spacing w:after="0" w:line="240" w:lineRule="auto"/>
        <w:jc w:val="both"/>
      </w:pPr>
      <w:r>
        <w:rPr>
          <w:color w:val="000000"/>
        </w:rPr>
        <w:t>Así que lo primero que nosotros vemos en este pasaje a través del ejemplo de Abraham es que Dios justifica al pecador. Dios declara inocente al pecador. Dios absuelve al pecador por medio de la fe sola. Y esa palabra es extremadamente importante. No es la fe más ninguna otra cosa. Es la fe sola, sin la participación de nuestras obras.</w:t>
      </w:r>
    </w:p>
    <w:p w14:paraId="20422DA7" w14:textId="77777777" w:rsidR="006A283E" w:rsidRDefault="00FB4B57">
      <w:pPr>
        <w:keepNext/>
        <w:shd w:val="clear" w:color="auto" w:fill="E7E7E7"/>
        <w:spacing w:before="140" w:after="60" w:line="240" w:lineRule="auto"/>
        <w:outlineLvl w:val="1"/>
      </w:pPr>
      <w:r>
        <w:rPr>
          <w:b/>
          <w:color w:val="000000"/>
          <w:sz w:val="24"/>
        </w:rPr>
        <w:t>1. ABRAHAM: JUSTIFICADO POR LA FE, NO POR LAS OBRAS</w:t>
      </w:r>
    </w:p>
    <w:p w14:paraId="25DE202F" w14:textId="77777777" w:rsidR="006A283E" w:rsidRDefault="00FB4B57">
      <w:pPr>
        <w:keepNext/>
        <w:spacing w:after="100" w:line="240" w:lineRule="auto"/>
        <w:jc w:val="both"/>
      </w:pPr>
      <w:r>
        <w:rPr>
          <w:b/>
          <w:color w:val="000000"/>
        </w:rPr>
        <w:t xml:space="preserve">Romanos 4:2–3: </w:t>
      </w:r>
      <w:r>
        <w:rPr>
          <w:i/>
          <w:color w:val="000000"/>
        </w:rPr>
        <w:t>«</w:t>
      </w:r>
      <w:r>
        <w:rPr>
          <w:i/>
          <w:color w:val="000000"/>
          <w:vertAlign w:val="superscript"/>
        </w:rPr>
        <w:t>2</w:t>
      </w:r>
      <w:r>
        <w:rPr>
          <w:i/>
          <w:color w:val="000000"/>
        </w:rPr>
        <w:t xml:space="preserve"> Porque si Abraham fue justificado por las obras, tiene de qué gloriarse, pero no para con Dios. </w:t>
      </w:r>
      <w:r>
        <w:rPr>
          <w:i/>
          <w:color w:val="000000"/>
          <w:vertAlign w:val="superscript"/>
        </w:rPr>
        <w:t>3</w:t>
      </w:r>
      <w:r>
        <w:rPr>
          <w:i/>
          <w:color w:val="000000"/>
        </w:rPr>
        <w:t xml:space="preserve"> Porque ¿qué dice la Escritura? </w:t>
      </w:r>
      <w:r>
        <w:rPr>
          <w:i/>
          <w:color w:val="000000"/>
          <w:u w:val="single"/>
        </w:rPr>
        <w:t>Creyó Abraham a Dios</w:t>
      </w:r>
      <w:r>
        <w:rPr>
          <w:i/>
          <w:color w:val="000000"/>
        </w:rPr>
        <w:t>, y le fue contado por justicia.»</w:t>
      </w:r>
    </w:p>
    <w:p w14:paraId="55856D9C" w14:textId="77777777" w:rsidR="006A283E" w:rsidRDefault="00FB4B57">
      <w:pPr>
        <w:spacing w:after="100" w:line="240" w:lineRule="auto"/>
        <w:jc w:val="both"/>
      </w:pPr>
      <w:r>
        <w:rPr>
          <w:color w:val="000000"/>
        </w:rPr>
        <w:t>Pablo abre el argumento preguntando qué halló Abraham, nuestro padre según la carne. Esa expresión identifica a Abraham como antepasado histórico del pueblo judío y prepara la pregunta decisiva del pasaje: ¿fue declarado justo por sus obras o por la fe?</w:t>
      </w:r>
    </w:p>
    <w:p w14:paraId="7ACADEE6" w14:textId="77777777" w:rsidR="006A283E" w:rsidRDefault="00FB4B57">
      <w:pPr>
        <w:spacing w:after="100" w:line="240" w:lineRule="auto"/>
        <w:jc w:val="both"/>
      </w:pPr>
      <w:r>
        <w:rPr>
          <w:color w:val="000000"/>
        </w:rPr>
        <w:t xml:space="preserve">En toda esta sección de la carta, Pablo ha estado lidiando con el problema de los judíos que pensaban que tenían resuelto su problema con la justicia de Dios por el mero hecho de ser judíos: </w:t>
      </w:r>
      <w:r>
        <w:rPr>
          <w:i/>
          <w:color w:val="000000"/>
        </w:rPr>
        <w:t>«Nosotros somos el pueblo de Dios; somos la nación escogida; tenemos la ley; tenemos la circuncisión; Dios no puede condenarnos»</w:t>
      </w:r>
      <w:r>
        <w:rPr>
          <w:color w:val="000000"/>
        </w:rPr>
        <w:t>.</w:t>
      </w:r>
    </w:p>
    <w:p w14:paraId="53D6069A" w14:textId="77777777" w:rsidR="006A283E" w:rsidRDefault="00FB4B57">
      <w:pPr>
        <w:spacing w:after="100" w:line="240" w:lineRule="auto"/>
        <w:jc w:val="both"/>
      </w:pPr>
      <w:r>
        <w:rPr>
          <w:color w:val="000000"/>
        </w:rPr>
        <w:t>Ahora Pablo se propone darle un golpe maestro a esa forma de pensar usando precisamente el ejemplo de Abraham, quien no solo era reverenciado como padre de la nación de Israel, sino también como modelo por excelencia de un hombre justo.</w:t>
      </w:r>
    </w:p>
    <w:p w14:paraId="54C83542" w14:textId="77777777" w:rsidR="006A283E" w:rsidRDefault="00FB4B57">
      <w:pPr>
        <w:spacing w:after="100" w:line="240" w:lineRule="auto"/>
        <w:jc w:val="both"/>
      </w:pPr>
      <w:r>
        <w:rPr>
          <w:color w:val="000000"/>
        </w:rPr>
        <w:t>Para comprender por qué el ejemplo de Abraham golpeaba directamente la confianza judía en las obras, conviene observar cuán elevada era su valoración en algunos escritos judíos antiguos. Estos testimonios no se usan como Escritura inspirada, sino como evidencia histórica de esa estima:</w:t>
      </w:r>
    </w:p>
    <w:p w14:paraId="1FB013B9" w14:textId="77777777" w:rsidR="006A283E" w:rsidRDefault="00FB4B57">
      <w:pPr>
        <w:spacing w:after="100" w:line="240" w:lineRule="auto"/>
        <w:jc w:val="both"/>
      </w:pPr>
      <w:r>
        <w:rPr>
          <w:b/>
          <w:color w:val="000000"/>
        </w:rPr>
        <w:t xml:space="preserve">Libro de los Jubileos: </w:t>
      </w:r>
      <w:r>
        <w:rPr>
          <w:i/>
          <w:color w:val="000000"/>
        </w:rPr>
        <w:t>en 23:10 presenta a Abraham como perfecto en sus obras con el Señor y agradable en justicia durante toda su vida.</w:t>
      </w:r>
      <w:r>
        <w:rPr>
          <w:vertAlign w:val="superscript"/>
        </w:rPr>
        <w:t>[</w:t>
      </w:r>
      <w:r>
        <w:rPr>
          <w:color w:val="000000"/>
          <w:vertAlign w:val="superscript"/>
        </w:rPr>
        <w:footnoteReference w:id="1"/>
      </w:r>
      <w:r>
        <w:rPr>
          <w:vertAlign w:val="superscript"/>
        </w:rPr>
        <w:t>]</w:t>
      </w:r>
    </w:p>
    <w:p w14:paraId="40F16584" w14:textId="77777777" w:rsidR="006A283E" w:rsidRDefault="00FB4B57">
      <w:pPr>
        <w:spacing w:after="100" w:line="240" w:lineRule="auto"/>
        <w:jc w:val="both"/>
      </w:pPr>
      <w:r>
        <w:rPr>
          <w:b/>
          <w:color w:val="000000"/>
        </w:rPr>
        <w:t xml:space="preserve">Oración de Manasés: </w:t>
      </w:r>
      <w:r>
        <w:rPr>
          <w:i/>
          <w:color w:val="000000"/>
        </w:rPr>
        <w:t>en el pasaje tradicionalmente numerado como versículo 8 presenta a Abraham, Isaac y Jacob como quienes no pecaron contra Dios.</w:t>
      </w:r>
      <w:r>
        <w:rPr>
          <w:vertAlign w:val="superscript"/>
        </w:rPr>
        <w:t>[</w:t>
      </w:r>
      <w:r>
        <w:rPr>
          <w:color w:val="000000"/>
          <w:vertAlign w:val="superscript"/>
        </w:rPr>
        <w:footnoteReference w:id="2"/>
      </w:r>
      <w:r>
        <w:rPr>
          <w:vertAlign w:val="superscript"/>
        </w:rPr>
        <w:t>]</w:t>
      </w:r>
    </w:p>
    <w:p w14:paraId="07D05378" w14:textId="77777777" w:rsidR="006A283E" w:rsidRDefault="00FB4B57">
      <w:pPr>
        <w:spacing w:after="100" w:line="240" w:lineRule="auto"/>
        <w:jc w:val="both"/>
      </w:pPr>
      <w:r>
        <w:rPr>
          <w:b/>
          <w:color w:val="000000"/>
        </w:rPr>
        <w:t xml:space="preserve">Sirácida (Eclesiástico): </w:t>
      </w:r>
      <w:r>
        <w:rPr>
          <w:i/>
          <w:color w:val="000000"/>
        </w:rPr>
        <w:t>en 44:19 exalta a Abraham y afirma que nadie fue hallado semejante a él en gloria.</w:t>
      </w:r>
      <w:r>
        <w:rPr>
          <w:vertAlign w:val="superscript"/>
        </w:rPr>
        <w:t>[</w:t>
      </w:r>
      <w:r>
        <w:rPr>
          <w:color w:val="000000"/>
          <w:vertAlign w:val="superscript"/>
        </w:rPr>
        <w:footnoteReference w:id="3"/>
      </w:r>
      <w:r>
        <w:rPr>
          <w:vertAlign w:val="superscript"/>
        </w:rPr>
        <w:t>]</w:t>
      </w:r>
    </w:p>
    <w:p w14:paraId="5E1EE641" w14:textId="77777777" w:rsidR="006A283E" w:rsidRDefault="00FB4B57">
      <w:pPr>
        <w:spacing w:after="100" w:line="240" w:lineRule="auto"/>
        <w:jc w:val="both"/>
      </w:pPr>
      <w:r>
        <w:rPr>
          <w:color w:val="000000"/>
        </w:rPr>
        <w:t>Ese trasfondo ayuda a percibir la fuerza del argumento: si había un hombre al que muchos judíos habrían señalado como ejemplo de justicia, ese hombre era Abraham. Precisamente por eso Pablo vuelve a la Escritura para mostrar que ni siquiera Abraham fue justificado por sus obras, sino por la fe.</w:t>
      </w:r>
    </w:p>
    <w:p w14:paraId="62742646" w14:textId="77777777" w:rsidR="006A283E" w:rsidRDefault="00FB4B57">
      <w:pPr>
        <w:spacing w:after="100" w:line="240" w:lineRule="auto"/>
        <w:jc w:val="both"/>
      </w:pPr>
      <w:r>
        <w:rPr>
          <w:color w:val="000000"/>
        </w:rPr>
        <w:t>De ahí la pregunta con la que Pablo abre el capítulo 4: ¿qué diremos entonces que halló Abraham, nuestro padre? ¿Qué diremos en el caso de nuestro antepasado Abraham? ¿Acaso fue justificado por las obras, como enseñaban algunos rabinos? Pablo responde que no, porque en tal caso Abraham tendría de qué jactarse.</w:t>
      </w:r>
    </w:p>
    <w:p w14:paraId="1CED4364" w14:textId="77777777" w:rsidR="006A283E" w:rsidRDefault="00FB4B57">
      <w:pPr>
        <w:spacing w:after="100" w:line="240" w:lineRule="auto"/>
        <w:jc w:val="both"/>
      </w:pPr>
      <w:r>
        <w:rPr>
          <w:color w:val="000000"/>
        </w:rPr>
        <w:t>Pero el mismo Dios nos dice en su Palabra que Abraham no fue justificado por sus obras y, por tanto, no tenía nada de qué jactarse delante de Dios. Abraham fue justificado por la fe. Por eso Pablo pregunta: «¿Qué dice la Escritura?». No apela a la opinión de los rabinos, sino a la Palabra viva del Dios vivo: Abraham creyó a Dios y le fue contado por justicia.</w:t>
      </w:r>
    </w:p>
    <w:p w14:paraId="553F25C0" w14:textId="77777777" w:rsidR="006A283E" w:rsidRDefault="00FB4B57">
      <w:pPr>
        <w:spacing w:after="100" w:line="240" w:lineRule="auto"/>
        <w:jc w:val="both"/>
      </w:pPr>
      <w:r>
        <w:rPr>
          <w:color w:val="000000"/>
        </w:rPr>
        <w:t>Y Pablo está citando aquí Génesis capítulo 15 versículo 6, en el que él va a basar toda su argumentación a lo largo de este capítulo. En cierto modo, podemos decir que todo el capítulo 4 de Romanos es una interpretación ampliada de este pasaje de Génesis, capítulo 15. Así que el argumento de Pablo aquí es una extensión de Romanos capítulo 3, versículo 27 y 28.</w:t>
      </w:r>
    </w:p>
    <w:p w14:paraId="72980918" w14:textId="77777777" w:rsidR="00595C2A" w:rsidRPr="00D80060" w:rsidRDefault="009A05F5">
      <w:pPr>
        <w:keepNext/>
        <w:shd w:val="clear" w:color="auto" w:fill="F2F2F2"/>
        <w:spacing w:after="60" w:line="240" w:lineRule="auto"/>
        <w:outlineLvl w:val="2"/>
        <w:rPr>
          <w:i/>
          <w:iCs/>
        </w:rPr>
      </w:pPr>
      <w:r w:rsidRPr="00D80060">
        <w:rPr>
          <w:b/>
          <w:i/>
          <w:iCs/>
          <w:color w:val="000000"/>
          <w:sz w:val="24"/>
        </w:rPr>
        <w:lastRenderedPageBreak/>
        <w:t>La justicia acreditada a nuestra cuenta</w:t>
      </w:r>
    </w:p>
    <w:p w14:paraId="4DA1CF76" w14:textId="77777777" w:rsidR="00595C2A" w:rsidRDefault="009A05F5">
      <w:pPr>
        <w:keepNext/>
        <w:spacing w:after="100" w:line="240" w:lineRule="auto"/>
        <w:jc w:val="both"/>
      </w:pPr>
      <w:r>
        <w:rPr>
          <w:b/>
          <w:color w:val="000000"/>
        </w:rPr>
        <w:t xml:space="preserve">Romanos 4:3: </w:t>
      </w:r>
      <w:r>
        <w:rPr>
          <w:i/>
          <w:color w:val="000000"/>
        </w:rPr>
        <w:t>«</w:t>
      </w:r>
      <w:r>
        <w:rPr>
          <w:i/>
          <w:color w:val="000000"/>
          <w:vertAlign w:val="superscript"/>
        </w:rPr>
        <w:t>3</w:t>
      </w:r>
      <w:r>
        <w:rPr>
          <w:i/>
          <w:color w:val="000000"/>
        </w:rPr>
        <w:t xml:space="preserve"> Porque ¿qué dice la Escritura? Creyó Abraham a Dios, y </w:t>
      </w:r>
      <w:r>
        <w:rPr>
          <w:i/>
          <w:color w:val="000000"/>
          <w:u w:val="single"/>
        </w:rPr>
        <w:t>le fue contado por justicia</w:t>
      </w:r>
      <w:r>
        <w:rPr>
          <w:i/>
          <w:color w:val="000000"/>
        </w:rPr>
        <w:t>.»</w:t>
      </w:r>
    </w:p>
    <w:p w14:paraId="53A0B184" w14:textId="77777777" w:rsidR="006A283E" w:rsidRDefault="00FB4B57">
      <w:pPr>
        <w:spacing w:after="100" w:line="240" w:lineRule="auto"/>
        <w:jc w:val="both"/>
      </w:pPr>
      <w:r>
        <w:rPr>
          <w:color w:val="000000"/>
        </w:rPr>
        <w:t>¿Dónde está, pues, la jactancia? Queda excluida. ¿Por cuál ley? ¿Por la de las obras? No, sino por la ley de la fe. Pablo concluye que el hombre es justificado por fe sin las obras de la ley. Abraham no fue declarado justo en la presencia de Dios porque haya hecho obra alguna, sino porque creyó. Su fe le fue contada, le fue acreditada por justicia. Este es un término que se usaba en el mundo de las finanzas: se refiere a acreditar en la cuenta de alguien algo que no era suyo. Yo puedo ir a tu cuenta bancaria y depositarte un dinero simplemente porque quiero regalártelo. Eso es acreditar algo a tu cuenta.</w:t>
      </w:r>
    </w:p>
    <w:p w14:paraId="56C6F203" w14:textId="77777777" w:rsidR="006A283E" w:rsidRDefault="00FB4B57">
      <w:pPr>
        <w:spacing w:after="100" w:line="240" w:lineRule="auto"/>
        <w:jc w:val="both"/>
      </w:pPr>
      <w:r>
        <w:rPr>
          <w:color w:val="000000"/>
        </w:rPr>
        <w:t>Bueno, Abraham creyó que Dios era capaz de hacer lo que él no podía hacer por sí mismo. Por medio de esa fe recibió como regalo una justicia que no era suya. ¿Ven? Fue justificado por la fe. Hay dos maneras de obtener algo: ganándolo por nuestro propio esfuerzo o recibiéndolo como regalo. Una es obra; la otra es gracia. No puede recibirse una misma cosa como salario y como regalo al mismo tiempo. La obra y la gracia, el mérito y la gracia, son mutuamente excluyentes. De ahí la comparación de Pablo en los versículos 4 y 5.</w:t>
      </w:r>
    </w:p>
    <w:p w14:paraId="293F4DDC" w14:textId="77777777" w:rsidR="00595C2A" w:rsidRPr="00D80060" w:rsidRDefault="009A05F5">
      <w:pPr>
        <w:keepNext/>
        <w:shd w:val="clear" w:color="auto" w:fill="F2F2F2"/>
        <w:spacing w:after="60" w:line="240" w:lineRule="auto"/>
        <w:outlineLvl w:val="2"/>
        <w:rPr>
          <w:i/>
          <w:iCs/>
        </w:rPr>
      </w:pPr>
      <w:r w:rsidRPr="00D80060">
        <w:rPr>
          <w:b/>
          <w:i/>
          <w:iCs/>
          <w:color w:val="000000"/>
          <w:sz w:val="24"/>
        </w:rPr>
        <w:t>Salario y regalo</w:t>
      </w:r>
    </w:p>
    <w:p w14:paraId="7C9AB28E" w14:textId="77777777" w:rsidR="00595C2A" w:rsidRDefault="009A05F5">
      <w:pPr>
        <w:keepNext/>
        <w:spacing w:after="100" w:line="240" w:lineRule="auto"/>
        <w:jc w:val="both"/>
      </w:pPr>
      <w:r>
        <w:rPr>
          <w:b/>
          <w:color w:val="000000"/>
        </w:rPr>
        <w:t xml:space="preserve">Romanos 4:4–5: </w:t>
      </w:r>
      <w:r>
        <w:rPr>
          <w:i/>
          <w:color w:val="000000"/>
        </w:rPr>
        <w:t>«</w:t>
      </w:r>
      <w:r>
        <w:rPr>
          <w:i/>
          <w:color w:val="000000"/>
          <w:vertAlign w:val="superscript"/>
        </w:rPr>
        <w:t>4</w:t>
      </w:r>
      <w:r>
        <w:rPr>
          <w:i/>
          <w:color w:val="000000"/>
        </w:rPr>
        <w:t xml:space="preserve"> Pero al que obra, </w:t>
      </w:r>
      <w:r>
        <w:rPr>
          <w:i/>
          <w:color w:val="000000"/>
          <w:u w:val="single"/>
        </w:rPr>
        <w:t>no se le cuenta el salario como gracia, sino como deuda</w:t>
      </w:r>
      <w:r>
        <w:rPr>
          <w:i/>
          <w:color w:val="000000"/>
        </w:rPr>
        <w:t xml:space="preserve">; </w:t>
      </w:r>
      <w:r>
        <w:rPr>
          <w:i/>
          <w:color w:val="000000"/>
          <w:vertAlign w:val="superscript"/>
        </w:rPr>
        <w:t>5</w:t>
      </w:r>
      <w:r>
        <w:rPr>
          <w:i/>
          <w:color w:val="000000"/>
        </w:rPr>
        <w:t xml:space="preserve"> mas al que no obra, sino cree en aquel que justifica al impío, su fe le es contada por </w:t>
      </w:r>
      <w:proofErr w:type="gramStart"/>
      <w:r>
        <w:rPr>
          <w:i/>
          <w:color w:val="000000"/>
        </w:rPr>
        <w:t>justicia.»</w:t>
      </w:r>
      <w:proofErr w:type="gramEnd"/>
    </w:p>
    <w:p w14:paraId="55C0F648" w14:textId="77777777" w:rsidR="006A283E" w:rsidRDefault="00FB4B57">
      <w:pPr>
        <w:spacing w:after="100" w:line="240" w:lineRule="auto"/>
        <w:jc w:val="both"/>
      </w:pPr>
      <w:r>
        <w:rPr>
          <w:color w:val="000000"/>
        </w:rPr>
        <w:t>Ahora bien, al que trabaja, el salario no se le cuenta como favor ni como gracia, sino como deuda. El que trabaja en una empresa recibe al final del mes un cheque que corresponde al pago debido por su labor. Ese cheque no es fruto de la generosidad del patrón; es una obligación de la empresa. Trabajaste durante un mes y ahora deben pagarte lo que ganaste con tu esfuerzo. La justificación no funciona de esa manera. El versículo 5 dice que al que no obra, sino cree en aquel que justifica al impío, su fe le es contada, atribuida, acreditada por justicia.</w:t>
      </w:r>
    </w:p>
    <w:p w14:paraId="66B51C5E" w14:textId="77777777" w:rsidR="006A283E" w:rsidRDefault="00FB4B57">
      <w:pPr>
        <w:spacing w:after="100" w:line="240" w:lineRule="auto"/>
        <w:jc w:val="both"/>
      </w:pPr>
      <w:r>
        <w:rPr>
          <w:color w:val="000000"/>
        </w:rPr>
        <w:t>No obra, sino cree. Es una cosa o la otra: no puede ser trabajo y gracia al mismo tiempo. Si Dios justifica al impío, es evidente que la justificación no puede descansar en algo bueno que el pecador haya hecho, porque era impío cuando fue justificado. Tal vez alguien diga: «Pastor, yo me convertí a los cinco años». Aun así, eras un impío cuando fuiste justificado. Dios justifica al impío; por eso la justificación no puede ser por obras, sino por medio de la fe.</w:t>
      </w:r>
    </w:p>
    <w:p w14:paraId="4D0E37C9" w14:textId="77777777" w:rsidR="006A283E" w:rsidRDefault="00FB4B57">
      <w:pPr>
        <w:spacing w:after="0" w:line="240" w:lineRule="auto"/>
        <w:jc w:val="both"/>
      </w:pPr>
      <w:r>
        <w:rPr>
          <w:color w:val="000000"/>
        </w:rPr>
        <w:t>¿Saben por qué? Porque la fe no es una obra meritoria; es una transferencia de confianza. Vamos a Dios sin nada que ofrecer, para recibir humildemente el regalo que él nos ofrece por medio de su Hijo simplemente porque lo prometió. Dios nos dice, en esencia: «Ven; aquí está como regalo la justicia de mi Hijo». Y el pecador responde: «Yo creo, Señor. No tengo nada que ofrecer. Soy pecador, soy impío; dame lo que me ofreces gratuitamente por gracia». Eso es fe. A quien confía de esa manera, Dios le acredita la justicia perfecta de su Hijo. Al que no conoció pecado, por nosotros lo hizo pecado, para que nosotros fuésemos hechos justicia de Dios en él. Nosotros le damos nuestro pecado a Jesús.</w:t>
      </w:r>
    </w:p>
    <w:p w14:paraId="357EFA9A" w14:textId="77777777" w:rsidR="006A283E" w:rsidRDefault="00FB4B57">
      <w:pPr>
        <w:keepNext/>
        <w:shd w:val="clear" w:color="auto" w:fill="E7E7E7"/>
        <w:spacing w:before="140" w:after="60" w:line="240" w:lineRule="auto"/>
        <w:outlineLvl w:val="1"/>
      </w:pPr>
      <w:r>
        <w:rPr>
          <w:b/>
          <w:color w:val="000000"/>
          <w:sz w:val="24"/>
        </w:rPr>
        <w:t>2. DAVID: LA BENDICIÓN DE UNA JUSTICIA SIN OBRAS</w:t>
      </w:r>
    </w:p>
    <w:p w14:paraId="6360C4F4" w14:textId="77777777" w:rsidR="006A283E" w:rsidRDefault="00FB4B57">
      <w:pPr>
        <w:keepNext/>
        <w:spacing w:after="100" w:line="240" w:lineRule="auto"/>
        <w:jc w:val="both"/>
      </w:pPr>
      <w:r>
        <w:rPr>
          <w:b/>
          <w:color w:val="000000"/>
        </w:rPr>
        <w:t xml:space="preserve">Romanos 4:6–8: </w:t>
      </w:r>
      <w:r>
        <w:rPr>
          <w:i/>
          <w:color w:val="000000"/>
        </w:rPr>
        <w:t>«</w:t>
      </w:r>
      <w:r>
        <w:rPr>
          <w:i/>
          <w:color w:val="000000"/>
          <w:vertAlign w:val="superscript"/>
        </w:rPr>
        <w:t>6</w:t>
      </w:r>
      <w:r>
        <w:rPr>
          <w:i/>
          <w:color w:val="000000"/>
        </w:rPr>
        <w:t xml:space="preserve"> Como también David habla de la bienaventuranza del hombre a quien Dios atribuye </w:t>
      </w:r>
      <w:r>
        <w:rPr>
          <w:i/>
          <w:color w:val="000000"/>
          <w:u w:val="single"/>
        </w:rPr>
        <w:t>justicia sin obras</w:t>
      </w:r>
      <w:r>
        <w:rPr>
          <w:i/>
          <w:color w:val="000000"/>
        </w:rPr>
        <w:t xml:space="preserve">, </w:t>
      </w:r>
      <w:r>
        <w:rPr>
          <w:i/>
          <w:color w:val="000000"/>
          <w:vertAlign w:val="superscript"/>
        </w:rPr>
        <w:t>7</w:t>
      </w:r>
      <w:r>
        <w:rPr>
          <w:i/>
          <w:color w:val="000000"/>
        </w:rPr>
        <w:t xml:space="preserve"> diciendo: Bienaventurados aquellos cuyas iniquidades son perdonadas, Y cuyos pecados son cubiertos. </w:t>
      </w:r>
      <w:r>
        <w:rPr>
          <w:i/>
          <w:color w:val="000000"/>
          <w:vertAlign w:val="superscript"/>
        </w:rPr>
        <w:t>8</w:t>
      </w:r>
      <w:r>
        <w:rPr>
          <w:i/>
          <w:color w:val="000000"/>
        </w:rPr>
        <w:t xml:space="preserve"> Bienaventurado el varón a quien el Señor no inculpa de pecado.»</w:t>
      </w:r>
    </w:p>
    <w:p w14:paraId="1270AAC5" w14:textId="77777777" w:rsidR="006A283E" w:rsidRDefault="00FB4B57">
      <w:pPr>
        <w:spacing w:after="100" w:line="240" w:lineRule="auto"/>
        <w:jc w:val="both"/>
      </w:pPr>
      <w:r>
        <w:rPr>
          <w:color w:val="000000"/>
        </w:rPr>
        <w:t>Jesús nos da su justicia por medio de la fe. Y para remachar el argumento, Pablo se vale de otro ejemplo: el rey David, el más grande de los reyes de Israel. Abraham y David. El versículo 6 dice que David habla de la bienaventuranza del hombre a quien Dios atribuye justicia aparte de las obras. Aquí aparece otra vez la idea de acreditar o contar justicia.</w:t>
      </w:r>
    </w:p>
    <w:p w14:paraId="07541126" w14:textId="77777777" w:rsidR="006A283E" w:rsidRDefault="00FB4B57">
      <w:pPr>
        <w:spacing w:after="100" w:line="240" w:lineRule="auto"/>
        <w:jc w:val="both"/>
      </w:pPr>
      <w:r>
        <w:rPr>
          <w:color w:val="000000"/>
        </w:rPr>
        <w:t>David habla de la bendición que viene sobre el hombre a quien Dios atribuye, a quien Dios acredita, justicia aparte de las obras. ¡Qué bendición! Dios acredita justicia sin obras. Para probar su punto, Pablo cita el Salmo 32. Aunque el Salmo 32 no identifica la ocasión histórica de su composición, su enseñanza sobre el perdón puede ilustrarse con el grave pecado de David contra Urías heteo. Adulteró con su esposa y fue tan bárbaro —sí, el rey David— que envió la sentencia de muerte de Urías en su propia mano para que se la entregara a Joab, el general de los ejércitos de Israel. David pecó gravemente contra Dios. La bienaventuranza del salmo expresa la dicha del pecador perdonado: «Bienaventurados aquellos cuyas iniquidades son perdonadas, y cuyos pecados son cubiertos».</w:t>
      </w:r>
    </w:p>
    <w:p w14:paraId="3F22A084" w14:textId="77777777" w:rsidR="006A283E" w:rsidRDefault="00FB4B57">
      <w:pPr>
        <w:spacing w:after="100" w:line="240" w:lineRule="auto"/>
        <w:jc w:val="both"/>
      </w:pPr>
      <w:r>
        <w:rPr>
          <w:color w:val="000000"/>
        </w:rPr>
        <w:t>«Bienaventurado el varón a quien el Señor no inculpa de pecado». ¡Qué bendición! ¿Qué merecía David por su pecado? La ira de Dios. ¿Y qué hizo Dios? Le perdonó cuando se arrepintió. Pregunta: ¿fue porque David trató de hacer alguna buena obra que compensara el pecado cometido? Algunos cristianos hacen eso: pecan, piden perdón al Señor, no se sienten perdonados y entonces piensan: «Déjame ir a predicar el evangelio a ver si eso me ayuda a lidiar con mi culpa». No, no, no. David no hizo una buena obra para compensar el pecado horrible que había cometido. El Señor no le tomó en cuenta su pecado; le atribuyó una justicia sin obras. Eso es precisamente lo que Pablo está destacando.</w:t>
      </w:r>
    </w:p>
    <w:p w14:paraId="2E74CD42" w14:textId="77777777" w:rsidR="006A283E" w:rsidRDefault="00FB4B57">
      <w:pPr>
        <w:spacing w:after="100" w:line="240" w:lineRule="auto"/>
        <w:jc w:val="both"/>
      </w:pPr>
      <w:r>
        <w:rPr>
          <w:color w:val="000000"/>
        </w:rPr>
        <w:t>Como también David habla de la bendición que viene sobre el hombre, a quien Dios acredita, atribuye justicia aparte de las obras. Es de esa bendición que David te está hablando en el salmo 32. Su pecado contra Urías heteo no afectó su estatus judicial delante de Dios porque David fue salvo cuando Dios le acreditó una justicia que no era suya.</w:t>
      </w:r>
    </w:p>
    <w:p w14:paraId="51F326A1" w14:textId="77777777" w:rsidR="006A283E" w:rsidRDefault="00FB4B57">
      <w:pPr>
        <w:spacing w:after="100" w:line="240" w:lineRule="auto"/>
        <w:jc w:val="both"/>
      </w:pPr>
      <w:r>
        <w:rPr>
          <w:color w:val="000000"/>
        </w:rPr>
        <w:lastRenderedPageBreak/>
        <w:t xml:space="preserve">Pablo expresa la misma verdad en </w:t>
      </w:r>
      <w:r>
        <w:rPr>
          <w:b/>
          <w:color w:val="000000"/>
        </w:rPr>
        <w:t>Filipenses 3:9</w:t>
      </w:r>
      <w:r>
        <w:rPr>
          <w:color w:val="000000"/>
        </w:rPr>
        <w:t xml:space="preserve">. La RVR60 dice </w:t>
      </w:r>
      <w:r>
        <w:rPr>
          <w:i/>
          <w:color w:val="000000"/>
        </w:rPr>
        <w:t>«la que es por la fe de Cristo, la justicia que es de Dios por la fe»</w:t>
      </w:r>
      <w:r>
        <w:rPr>
          <w:color w:val="000000"/>
        </w:rPr>
        <w:t xml:space="preserve">. La LBLA traduce </w:t>
      </w:r>
      <w:r>
        <w:rPr>
          <w:i/>
          <w:color w:val="000000"/>
        </w:rPr>
        <w:t>«la que es por la fe en Cristo, la justicia que procede de Dios sobre la base de la fe»</w:t>
      </w:r>
      <w:r>
        <w:rPr>
          <w:color w:val="000000"/>
        </w:rPr>
        <w:t>. Esta diferencia importa aquí porque el argumento se concentra precisamente en recibir por medio de la fe puesta en Cristo una justicia que procede de Dios, y no en presentar delante de Dios una justicia producida por nosotros.</w:t>
      </w:r>
    </w:p>
    <w:p w14:paraId="781DDD87" w14:textId="77777777" w:rsidR="006A283E" w:rsidRDefault="00FB4B57">
      <w:pPr>
        <w:spacing w:after="0" w:line="240" w:lineRule="auto"/>
        <w:jc w:val="both"/>
      </w:pPr>
      <w:r>
        <w:rPr>
          <w:color w:val="000000"/>
        </w:rPr>
        <w:t>De manera que tanto el ejemplo de Abraham como el ejemplo de David prueban, sin lugar a dudas, que Dios justifica al pecador únicamente por medio de la fe, sin tomar en cuenta sus obras como base de su aceptación.</w:t>
      </w:r>
    </w:p>
    <w:p w14:paraId="2CC88B97" w14:textId="77777777" w:rsidR="006A283E" w:rsidRDefault="00FB4B57">
      <w:pPr>
        <w:keepNext/>
        <w:shd w:val="clear" w:color="auto" w:fill="7F7F7F"/>
        <w:spacing w:before="160" w:after="80" w:line="240" w:lineRule="auto"/>
        <w:outlineLvl w:val="0"/>
      </w:pPr>
      <w:r>
        <w:rPr>
          <w:b/>
          <w:color w:val="FFFFFF"/>
          <w:sz w:val="28"/>
        </w:rPr>
        <w:t>II. DIOS JUSTIFICA A TODO EL QUE CREE, SIN DISTINCIÓN</w:t>
      </w:r>
    </w:p>
    <w:p w14:paraId="249FE9F6" w14:textId="77777777" w:rsidR="006A283E" w:rsidRDefault="00FB4B57">
      <w:pPr>
        <w:keepNext/>
        <w:spacing w:after="100" w:line="240" w:lineRule="auto"/>
        <w:jc w:val="both"/>
      </w:pPr>
      <w:r>
        <w:rPr>
          <w:b/>
          <w:color w:val="000000"/>
        </w:rPr>
        <w:t xml:space="preserve">Romanos 4:16: </w:t>
      </w:r>
      <w:r>
        <w:rPr>
          <w:i/>
          <w:color w:val="000000"/>
        </w:rPr>
        <w:t>«</w:t>
      </w:r>
      <w:r>
        <w:rPr>
          <w:i/>
          <w:color w:val="000000"/>
          <w:vertAlign w:val="superscript"/>
        </w:rPr>
        <w:t>16</w:t>
      </w:r>
      <w:r>
        <w:rPr>
          <w:i/>
          <w:color w:val="000000"/>
        </w:rPr>
        <w:t xml:space="preserve"> Por tanto, es por fe, para que sea por gracia, a fin de que la promesa sea firme para </w:t>
      </w:r>
      <w:r>
        <w:rPr>
          <w:i/>
          <w:color w:val="000000"/>
          <w:u w:val="single"/>
        </w:rPr>
        <w:t>toda su descendencia</w:t>
      </w:r>
      <w:r>
        <w:rPr>
          <w:i/>
          <w:color w:val="000000"/>
        </w:rPr>
        <w:t>; no solamente para la que es de la ley, sino también para la que es de la fe de Abraham, el cual es padre de todos nosotros»</w:t>
      </w:r>
    </w:p>
    <w:p w14:paraId="25DF4E7F" w14:textId="77777777" w:rsidR="006A283E" w:rsidRDefault="00FB4B57">
      <w:pPr>
        <w:spacing w:after="0" w:line="240" w:lineRule="auto"/>
        <w:jc w:val="both"/>
      </w:pPr>
      <w:r>
        <w:rPr>
          <w:color w:val="000000"/>
        </w:rPr>
        <w:t>La bendición de la que habla David es para todos. ¡Para todos! Sin distinción de raza, sin distinción de nacionalidad. Dios justifica a todo el que cree, sin distinción. Pablo pregunta si esta bienaventuranza es solamente para los de la circuncisión —los judíos— o también para los de la incircuncisión; es decir, también para quienes pertenecemos a otras naciones.</w:t>
      </w:r>
    </w:p>
    <w:p w14:paraId="02D32699" w14:textId="77777777" w:rsidR="006A283E" w:rsidRDefault="00FB4B57">
      <w:pPr>
        <w:keepNext/>
        <w:shd w:val="clear" w:color="auto" w:fill="E7E7E7"/>
        <w:spacing w:before="140" w:after="60" w:line="240" w:lineRule="auto"/>
        <w:outlineLvl w:val="1"/>
      </w:pPr>
      <w:r>
        <w:rPr>
          <w:b/>
          <w:color w:val="000000"/>
          <w:sz w:val="24"/>
        </w:rPr>
        <w:t>1. ABRAHAM FUE JUSTIFICADO SIENDO AÚN INCIRCUNCISO</w:t>
      </w:r>
    </w:p>
    <w:p w14:paraId="797C617E" w14:textId="77777777" w:rsidR="006A283E" w:rsidRDefault="00FB4B57">
      <w:pPr>
        <w:keepNext/>
        <w:spacing w:after="100" w:line="240" w:lineRule="auto"/>
        <w:jc w:val="both"/>
      </w:pPr>
      <w:r>
        <w:rPr>
          <w:b/>
          <w:color w:val="000000"/>
        </w:rPr>
        <w:t xml:space="preserve">Romanos 4:10–11: </w:t>
      </w:r>
      <w:r>
        <w:rPr>
          <w:i/>
          <w:color w:val="000000"/>
        </w:rPr>
        <w:t>«</w:t>
      </w:r>
      <w:r>
        <w:rPr>
          <w:i/>
          <w:color w:val="000000"/>
          <w:vertAlign w:val="superscript"/>
        </w:rPr>
        <w:t>10</w:t>
      </w:r>
      <w:r>
        <w:rPr>
          <w:i/>
          <w:color w:val="000000"/>
        </w:rPr>
        <w:t xml:space="preserve"> ¿Cómo, pues, le fue contada? ¿Estando en la circuncisión, o en la incircuncisión? </w:t>
      </w:r>
      <w:r>
        <w:rPr>
          <w:i/>
          <w:color w:val="000000"/>
          <w:u w:val="single"/>
        </w:rPr>
        <w:t>No en la circuncisión, sino en la incircuncisión</w:t>
      </w:r>
      <w:r>
        <w:rPr>
          <w:i/>
          <w:color w:val="000000"/>
        </w:rPr>
        <w:t xml:space="preserve">. </w:t>
      </w:r>
      <w:r>
        <w:rPr>
          <w:i/>
          <w:color w:val="000000"/>
          <w:vertAlign w:val="superscript"/>
        </w:rPr>
        <w:t>11</w:t>
      </w:r>
      <w:r>
        <w:rPr>
          <w:i/>
          <w:color w:val="000000"/>
        </w:rPr>
        <w:t xml:space="preserve"> Y recibió la circuncisión como señal, como sello de la justicia de la fe que tuvo estando aún incircunciso; para que fuese padre de todos los creyentes no circuncidados, a fin de que también a ellos la fe les sea contada por justicia;»</w:t>
      </w:r>
    </w:p>
    <w:p w14:paraId="33B51B88" w14:textId="77777777" w:rsidR="006A283E" w:rsidRDefault="00FB4B57">
      <w:pPr>
        <w:spacing w:after="100" w:line="240" w:lineRule="auto"/>
        <w:jc w:val="both"/>
      </w:pPr>
      <w:r>
        <w:rPr>
          <w:color w:val="000000"/>
        </w:rPr>
        <w:t>Porque decimos, a Abraham le fue contada la fe por justicia. Entonces, ¿cómo le fue contada? siendo circunciso o incircunciso. Ahora dice Pablo, no siendo circunciso, sino siendo incircunciso, y recibió la señal de la circuncisión como señal, como sello de la justicia de la fe que tuvo, mientras aún era incircunciso. Abraham estaba en Ur de los Caldeos, una nación completamente pagana, una nación completamente idólatra cuando Dios se le reveló por medio de su palabra.</w:t>
      </w:r>
    </w:p>
    <w:p w14:paraId="45EE0B72" w14:textId="77777777" w:rsidR="006A283E" w:rsidRDefault="00FB4B57">
      <w:pPr>
        <w:spacing w:after="100" w:line="240" w:lineRule="auto"/>
        <w:jc w:val="both"/>
      </w:pPr>
      <w:r>
        <w:rPr>
          <w:color w:val="000000"/>
        </w:rPr>
        <w:t>La promesa puede expresarse así: Dios llamó a Abraham a dejar su tierra y su familia, abandonar la idolatría y confiar en el Dios vivo y verdadero. Le prometió hacer de él una gran nación y bendecir por medio de él a todas las familias de la tierra. Abraham creyó la promesa y salió con su familia hacia la tierra prometida.</w:t>
      </w:r>
    </w:p>
    <w:p w14:paraId="5839E27D" w14:textId="77777777" w:rsidR="00595C2A" w:rsidRPr="00D80060" w:rsidRDefault="009A05F5">
      <w:pPr>
        <w:keepNext/>
        <w:shd w:val="clear" w:color="auto" w:fill="F2F2F2"/>
        <w:spacing w:after="60" w:line="240" w:lineRule="auto"/>
        <w:outlineLvl w:val="2"/>
        <w:rPr>
          <w:i/>
          <w:iCs/>
        </w:rPr>
      </w:pPr>
      <w:r w:rsidRPr="00D80060">
        <w:rPr>
          <w:b/>
          <w:i/>
          <w:iCs/>
          <w:color w:val="000000"/>
          <w:sz w:val="24"/>
        </w:rPr>
        <w:t>La importancia de la secuencia histórica</w:t>
      </w:r>
    </w:p>
    <w:p w14:paraId="3FB2B997" w14:textId="77777777" w:rsidR="00595C2A" w:rsidRDefault="009A05F5">
      <w:pPr>
        <w:keepNext/>
        <w:spacing w:after="100" w:line="240" w:lineRule="auto"/>
        <w:jc w:val="both"/>
      </w:pPr>
      <w:r>
        <w:rPr>
          <w:b/>
          <w:color w:val="000000"/>
        </w:rPr>
        <w:t xml:space="preserve">Romanos 4:10: </w:t>
      </w:r>
      <w:r>
        <w:rPr>
          <w:i/>
          <w:color w:val="000000"/>
        </w:rPr>
        <w:t>«</w:t>
      </w:r>
      <w:r>
        <w:rPr>
          <w:i/>
          <w:color w:val="000000"/>
          <w:vertAlign w:val="superscript"/>
        </w:rPr>
        <w:t>10</w:t>
      </w:r>
      <w:r>
        <w:rPr>
          <w:i/>
          <w:color w:val="000000"/>
        </w:rPr>
        <w:t xml:space="preserve"> ¿Cómo, pues, le fue contada? ¿Estando en la circuncisión, o en la incircuncisión? </w:t>
      </w:r>
      <w:r>
        <w:rPr>
          <w:i/>
          <w:color w:val="000000"/>
          <w:u w:val="single"/>
        </w:rPr>
        <w:t>No en la circuncisión, sino en la incircuncisión</w:t>
      </w:r>
      <w:r>
        <w:rPr>
          <w:i/>
          <w:color w:val="000000"/>
        </w:rPr>
        <w:t>.»</w:t>
      </w:r>
    </w:p>
    <w:p w14:paraId="4686AA13" w14:textId="77777777" w:rsidR="006A283E" w:rsidRDefault="00FB4B57">
      <w:pPr>
        <w:spacing w:after="100" w:line="240" w:lineRule="auto"/>
        <w:jc w:val="both"/>
      </w:pPr>
      <w:r>
        <w:rPr>
          <w:color w:val="000000"/>
        </w:rPr>
        <w:t>De manera que Abraham era un pagano cuando Dios lo llamó. Un pagano gentil. Génesis 12 relata el llamamiento de Abraham. Génesis 15 Dios hace un pacto con Abraham. Reiterándole una vez más que a pesar de su vejez, a pesar de la esterilidad de su esposa Sara, ellos no solo tendrían un hijo, sino que su descendencia sería tan numerosa como las estrellas del cielo. Y es en ese momento que dice la escritura, creyó Abraham a Dios y le fue contado por justicia. Pero ahora viene la parte más sorprendente de esta historia. Recuerden la secuencia cronológica. Génesis 12, Dios llama a Abraham. Génesis 15, Dios hace un pacto con Abraham. Génesis 17, Dios le da la circuncisión a Abraham como señal del pacto que había hecho con él años antes y que habría de distinguir a su descendencia como parte del pueblo de Dios.</w:t>
      </w:r>
    </w:p>
    <w:p w14:paraId="37377B09" w14:textId="77777777" w:rsidR="006A283E" w:rsidRDefault="00FB4B57">
      <w:pPr>
        <w:spacing w:after="100" w:line="240" w:lineRule="auto"/>
        <w:jc w:val="both"/>
      </w:pPr>
      <w:r>
        <w:rPr>
          <w:color w:val="000000"/>
        </w:rPr>
        <w:t>De manera, mis hermanos, Pablo está argumentando que Abraham era un gentil incircunciso cuando Dios lo justificó por medio de la fe. Esa secuencia es importante. Supongamos que en un examen de historia el profesor pide una lista de las mujeres más valientes de la historia de la República Dominicana y un estudiante menciona a Anacaona. Pregunta: ¿es correcta esa respuesta? No, porque en el tiempo de Anacaona la República Dominicana todavía no existía. Ella vivió en esta tierra, pero nunca fue dominicana. La cronología importa. De forma semejante, Abraham es el padre de la nación de Israel, pero cuando fue justificado todavía no era judío.</w:t>
      </w:r>
    </w:p>
    <w:p w14:paraId="6677E3D4" w14:textId="77777777" w:rsidR="006A283E" w:rsidRDefault="00FB4B57">
      <w:pPr>
        <w:spacing w:after="100" w:line="240" w:lineRule="auto"/>
        <w:jc w:val="both"/>
      </w:pPr>
      <w:r>
        <w:rPr>
          <w:color w:val="000000"/>
        </w:rPr>
        <w:t>Él es el padre de la nación, pero fue justificado siendo gentil. Él era un gentil incircunciso cuando Dios lo justificó por medio de la fe. Y es por eso, dice Pablo, que Abraham es considerado como el padre de todos los creyentes, sean judíos o gentiles. Versículo 11, otra vez. y recibió la señal de la circuncisión como señal, como sello de la justicia de la fe que tuvo, mientras aún era incircunciso, para que fuera padre de todos los que creen sin ser circuncidados, a fin de que la justicia también a ellos les fuera imputada, les fuera acreditada por la fe y padre de la circuncisión para aquellos que no solamente son de la circuncisión, es decir, no solamente son judíos, sino que también siguen en los pasos de la fe que tenía nuestro padre Abraham cuando era incircunciso.</w:t>
      </w:r>
    </w:p>
    <w:p w14:paraId="206C3ADF" w14:textId="77777777" w:rsidR="00595C2A" w:rsidRDefault="009A05F5">
      <w:pPr>
        <w:spacing w:after="100" w:line="240" w:lineRule="auto"/>
        <w:jc w:val="both"/>
      </w:pPr>
      <w:r>
        <w:rPr>
          <w:color w:val="000000"/>
        </w:rPr>
        <w:t>Un judío circuncidado en el día de hoy que no cree en Jesús no es salvo. Eso es lo que Pablo está diciendo.</w:t>
      </w:r>
    </w:p>
    <w:p w14:paraId="731B4457" w14:textId="77777777" w:rsidR="006A283E" w:rsidRDefault="00FB4B57">
      <w:pPr>
        <w:spacing w:after="100" w:line="240" w:lineRule="auto"/>
        <w:jc w:val="both"/>
      </w:pPr>
      <w:r>
        <w:rPr>
          <w:color w:val="000000"/>
        </w:rPr>
        <w:t xml:space="preserve">La promesa es para aquellos que siguen los pasos de Abraham por medio de la fe. Ese es también el argumento de Romanos 3:29–30: «¿Es Dios solamente Dios de los judíos? ¿No es también Dios de los gentiles? Ciertamente, también de los gentiles». Hay un solo Dios; no hay un Dios verdadero distinto para cada nación. Algunas personas </w:t>
      </w:r>
      <w:r>
        <w:rPr>
          <w:color w:val="000000"/>
        </w:rPr>
        <w:lastRenderedPageBreak/>
        <w:t>dicen: «Pastor, si yo hubiera nacido en un país musulmán, probablemente habría creído que el Dios verdadero es Alá y no creería en Jesús». Sí, probablemente. Pero eso no elimina el hecho de que hay un solo Dios vivo y verdadero: el Dios trino, Padre, Hijo y Espíritu Santo, revelado en las Escrituras.</w:t>
      </w:r>
    </w:p>
    <w:p w14:paraId="7819BACF" w14:textId="77777777" w:rsidR="00595C2A" w:rsidRDefault="009A05F5">
      <w:pPr>
        <w:spacing w:after="0" w:line="240" w:lineRule="auto"/>
        <w:jc w:val="both"/>
      </w:pPr>
      <w:r>
        <w:rPr>
          <w:color w:val="000000"/>
        </w:rPr>
        <w:t>No importa dónde nazcas; ese único Dios justificará por la fe a todo aquel que cree. Es por la fe, solamente por la fe. Ahora Pablo quiere mostrarnos de qué clase de fe está hablando. Por eso contrasta la ley y la fe mediante el ejemplo de Abraham: Dios justifica no al que se esfuerza en guardar la ley para merecer su favor, sino a todo aquel que cree en su promesa de salvación en Cristo.</w:t>
      </w:r>
    </w:p>
    <w:p w14:paraId="0E20851F" w14:textId="77777777" w:rsidR="006A283E" w:rsidRDefault="00FB4B57">
      <w:pPr>
        <w:keepNext/>
        <w:shd w:val="clear" w:color="auto" w:fill="E7E7E7"/>
        <w:spacing w:before="140" w:after="60" w:line="240" w:lineRule="auto"/>
        <w:outlineLvl w:val="1"/>
      </w:pPr>
      <w:r>
        <w:rPr>
          <w:b/>
          <w:color w:val="000000"/>
          <w:sz w:val="24"/>
        </w:rPr>
        <w:t>2. LA PROMESA ES POR FE Y POR GRACIA, NO POR LA LEY</w:t>
      </w:r>
    </w:p>
    <w:p w14:paraId="109FBBB9" w14:textId="77777777" w:rsidR="006A283E" w:rsidRDefault="00FB4B57">
      <w:pPr>
        <w:spacing w:after="100" w:line="240" w:lineRule="auto"/>
        <w:jc w:val="both"/>
      </w:pPr>
      <w:r>
        <w:rPr>
          <w:b/>
          <w:color w:val="000000"/>
        </w:rPr>
        <w:t xml:space="preserve">Romanos 4:13–16: </w:t>
      </w:r>
      <w:r>
        <w:rPr>
          <w:i/>
          <w:color w:val="000000"/>
        </w:rPr>
        <w:t>«</w:t>
      </w:r>
      <w:r>
        <w:rPr>
          <w:i/>
          <w:color w:val="000000"/>
          <w:vertAlign w:val="superscript"/>
        </w:rPr>
        <w:t>13</w:t>
      </w:r>
      <w:r>
        <w:rPr>
          <w:i/>
          <w:color w:val="000000"/>
        </w:rPr>
        <w:t xml:space="preserve"> Porque no por la ley fue dada a Abraham o a su descendencia la promesa de que sería heredero del mundo, sino por la justicia de la fe. </w:t>
      </w:r>
      <w:r>
        <w:rPr>
          <w:i/>
          <w:color w:val="000000"/>
          <w:vertAlign w:val="superscript"/>
        </w:rPr>
        <w:t>14</w:t>
      </w:r>
      <w:r>
        <w:rPr>
          <w:i/>
          <w:color w:val="000000"/>
        </w:rPr>
        <w:t xml:space="preserve"> Porque si los que son de la ley son los herederos, vana resulta la fe, y anulada la promesa. </w:t>
      </w:r>
      <w:r>
        <w:rPr>
          <w:i/>
          <w:color w:val="000000"/>
          <w:vertAlign w:val="superscript"/>
        </w:rPr>
        <w:t>15</w:t>
      </w:r>
      <w:r>
        <w:rPr>
          <w:i/>
          <w:color w:val="000000"/>
        </w:rPr>
        <w:t xml:space="preserve"> Pues la ley produce ira; pero donde no hay ley, tampoco hay transgresión. </w:t>
      </w:r>
      <w:r>
        <w:rPr>
          <w:i/>
          <w:color w:val="000000"/>
          <w:vertAlign w:val="superscript"/>
        </w:rPr>
        <w:t>16</w:t>
      </w:r>
      <w:r>
        <w:rPr>
          <w:i/>
          <w:color w:val="000000"/>
        </w:rPr>
        <w:t xml:space="preserve"> Por tanto, </w:t>
      </w:r>
      <w:r>
        <w:rPr>
          <w:i/>
          <w:color w:val="000000"/>
          <w:u w:val="single"/>
        </w:rPr>
        <w:t>es por fe, para que sea por gracia</w:t>
      </w:r>
      <w:r>
        <w:rPr>
          <w:i/>
          <w:color w:val="000000"/>
        </w:rPr>
        <w:t>, a fin de que la promesa sea firme para toda su descendencia; no solamente para la que es de la ley, sino también para la que es de la fe de Abraham, el cual es padre de todos nosotros»</w:t>
      </w:r>
    </w:p>
    <w:p w14:paraId="5AF16A4B" w14:textId="77777777" w:rsidR="006A283E" w:rsidRDefault="00FB4B57">
      <w:pPr>
        <w:spacing w:after="100" w:line="240" w:lineRule="auto"/>
        <w:jc w:val="both"/>
      </w:pPr>
      <w:r>
        <w:rPr>
          <w:color w:val="000000"/>
        </w:rPr>
        <w:t>Miren cómo lo hace. Romanos 4:13 dice que «no por la ley fue dada a Abraham o a su descendencia la promesa de que sería heredero del mundo, sino por la justicia de la fe». Otra vez, la cronología es importante. Es evidente que la promesa dada a Abraham no podía depender de la obediencia a la ley de Moisés por una razón muy sencilla.</w:t>
      </w:r>
    </w:p>
    <w:p w14:paraId="7A87A106" w14:textId="77777777" w:rsidR="006A283E" w:rsidRDefault="00FB4B57">
      <w:pPr>
        <w:spacing w:after="100" w:line="240" w:lineRule="auto"/>
        <w:jc w:val="both"/>
      </w:pPr>
      <w:r>
        <w:rPr>
          <w:color w:val="000000"/>
        </w:rPr>
        <w:t>La cronología hace imposible que la promesa a Abraham dependiera de la ley mosaica, porque la ley vino muchos siglos después.</w:t>
      </w:r>
    </w:p>
    <w:p w14:paraId="403964F5" w14:textId="55A12EC8" w:rsidR="00595C2A" w:rsidRDefault="009A05F5">
      <w:pPr>
        <w:spacing w:after="100" w:line="240" w:lineRule="auto"/>
        <w:jc w:val="both"/>
      </w:pPr>
      <w:r>
        <w:rPr>
          <w:b/>
          <w:color w:val="000000"/>
        </w:rPr>
        <w:t xml:space="preserve">Sugel Michelén: </w:t>
      </w:r>
      <w:r>
        <w:rPr>
          <w:i/>
          <w:color w:val="000000"/>
        </w:rPr>
        <w:t>recuerda una viñeta atribuida a Woody Allen sobre un supuesto manuscrito antiguo cuya autenticidad resultaba sospechosa porque mencionaba repetidamente a General Motors. La referencia a una empresa moderna dentro de un escrito supuestamente antiguo revelaba el anacronismo.</w:t>
      </w:r>
    </w:p>
    <w:p w14:paraId="74E2D58E" w14:textId="77777777" w:rsidR="00595C2A" w:rsidRDefault="009A05F5">
      <w:pPr>
        <w:spacing w:after="100" w:line="240" w:lineRule="auto"/>
        <w:jc w:val="both"/>
      </w:pPr>
      <w:r>
        <w:rPr>
          <w:color w:val="000000"/>
        </w:rPr>
        <w:t>Algo perteneciente a una época posterior no puede explicar una realidad anterior. De la misma manera, Abraham no pudo ser justificado por una ley que sería dada mucho tiempo después.</w:t>
      </w:r>
    </w:p>
    <w:p w14:paraId="3D279E86" w14:textId="77777777" w:rsidR="00595C2A" w:rsidRPr="00D80060" w:rsidRDefault="009A05F5">
      <w:pPr>
        <w:keepNext/>
        <w:shd w:val="clear" w:color="auto" w:fill="F2F2F2"/>
        <w:spacing w:after="60" w:line="240" w:lineRule="auto"/>
        <w:outlineLvl w:val="2"/>
        <w:rPr>
          <w:i/>
          <w:iCs/>
        </w:rPr>
      </w:pPr>
      <w:r w:rsidRPr="00D80060">
        <w:rPr>
          <w:b/>
          <w:i/>
          <w:iCs/>
          <w:color w:val="000000"/>
          <w:sz w:val="24"/>
        </w:rPr>
        <w:t>La promesa depende de quien promete</w:t>
      </w:r>
    </w:p>
    <w:p w14:paraId="33F950EC" w14:textId="77777777" w:rsidR="00595C2A" w:rsidRDefault="009A05F5">
      <w:pPr>
        <w:keepNext/>
        <w:spacing w:after="100" w:line="240" w:lineRule="auto"/>
        <w:jc w:val="both"/>
      </w:pPr>
      <w:r>
        <w:rPr>
          <w:b/>
          <w:color w:val="000000"/>
        </w:rPr>
        <w:t xml:space="preserve">Romanos 4:14: </w:t>
      </w:r>
      <w:r>
        <w:rPr>
          <w:i/>
          <w:color w:val="000000"/>
        </w:rPr>
        <w:t>«</w:t>
      </w:r>
      <w:r>
        <w:rPr>
          <w:i/>
          <w:color w:val="000000"/>
          <w:vertAlign w:val="superscript"/>
        </w:rPr>
        <w:t>14</w:t>
      </w:r>
      <w:r>
        <w:rPr>
          <w:i/>
          <w:color w:val="000000"/>
        </w:rPr>
        <w:t xml:space="preserve"> Porque si los que son de la ley son los herederos, vana resulta la fe, y </w:t>
      </w:r>
      <w:r>
        <w:rPr>
          <w:i/>
          <w:color w:val="000000"/>
          <w:u w:val="single"/>
        </w:rPr>
        <w:t xml:space="preserve">anulada la </w:t>
      </w:r>
      <w:proofErr w:type="gramStart"/>
      <w:r>
        <w:rPr>
          <w:i/>
          <w:color w:val="000000"/>
          <w:u w:val="single"/>
        </w:rPr>
        <w:t>promesa</w:t>
      </w:r>
      <w:r>
        <w:rPr>
          <w:i/>
          <w:color w:val="000000"/>
        </w:rPr>
        <w:t>.»</w:t>
      </w:r>
      <w:proofErr w:type="gramEnd"/>
    </w:p>
    <w:p w14:paraId="7EA24A31" w14:textId="77777777" w:rsidR="006A283E" w:rsidRDefault="00FB4B57">
      <w:pPr>
        <w:spacing w:after="100" w:line="240" w:lineRule="auto"/>
        <w:jc w:val="both"/>
      </w:pPr>
      <w:r>
        <w:rPr>
          <w:color w:val="000000"/>
        </w:rPr>
        <w:t>Además, si el cumplimiento de la promesa dependiera de nuestra obediencia a la ley, la promesa quedaría anulada. Pablo dice: «Porque si los que son de la ley son los herederos, vana resulta la fe, y anulada la promesa». ¿Cómo así? Niños, déjenme ilustrarlo para que ustedes lo entiendan.</w:t>
      </w:r>
    </w:p>
    <w:p w14:paraId="33053F8D" w14:textId="77777777" w:rsidR="006A283E" w:rsidRDefault="00FB4B57">
      <w:pPr>
        <w:spacing w:after="100" w:line="240" w:lineRule="auto"/>
        <w:jc w:val="both"/>
      </w:pPr>
      <w:r>
        <w:rPr>
          <w:color w:val="000000"/>
        </w:rPr>
        <w:t>Y si los niños lo entienden, espero que los mayores también. Imagínate que tu papá te promete una bicicleta para Navidad. Llega el 25 de diciembre y no hay bicicleta. Tú preguntas: «Papi, ¿qué pasó?». Y tu padre responde: «Lo siento, sacaste malas notas». Entonces tú le dices: «Pero no me dijiste que la bicicleta dependía de mis notas. Si me hubieras dicho: “Si sacas buenas notas, te daré una bicicleta”, eso habría sido una condición. Tú simplemente me prometiste regalarme una bicicleta». Ese es el punto: una promesa depende de la palabra de quien promete. Eso es exactamente lo que Pablo está diciendo. Si el cumplimiento dependiera de nuestra obediencia a la ley, la promesa quedaría anulada. Y, además, estaríamos en graves problemas, porque nadie puede obedecer perfectamente esa ley.</w:t>
      </w:r>
    </w:p>
    <w:p w14:paraId="6B63C08A" w14:textId="77777777" w:rsidR="006A283E" w:rsidRDefault="00FB4B57">
      <w:pPr>
        <w:spacing w:after="100" w:line="240" w:lineRule="auto"/>
        <w:jc w:val="both"/>
      </w:pPr>
      <w:r>
        <w:rPr>
          <w:color w:val="000000"/>
        </w:rPr>
        <w:t>Eso es lo que Pablo ha demostrado en los capítulos anteriores. Romanos 4:15 dice: «Pues la ley produce ira; pero donde no hay ley, tampoco hay transgresión». Cuando una persona viola una norma sin conocerla, sigue habiendo pecado; pero la transgresión, en el sentido que Pablo está enfatizando aquí, ocurre cuando conozco el mandato y aun así lo quebranto. Los judíos eran culpables por partida doble: eran pecadores y, además, transgresores de una ley que conocían. La ley no produce salvación; la ley expone el pecado, produce condenación y revela la ira. Por eso no puede haber otra forma de salvarse que recibir por medio de la fe, como un regalo, la justicia que Dios ofrece en el evangelio.</w:t>
      </w:r>
    </w:p>
    <w:p w14:paraId="6CDE5070" w14:textId="77777777" w:rsidR="00595C2A" w:rsidRPr="00D80060" w:rsidRDefault="009A05F5">
      <w:pPr>
        <w:keepNext/>
        <w:shd w:val="clear" w:color="auto" w:fill="F2F2F2"/>
        <w:spacing w:after="60" w:line="240" w:lineRule="auto"/>
        <w:outlineLvl w:val="2"/>
        <w:rPr>
          <w:i/>
          <w:iCs/>
        </w:rPr>
      </w:pPr>
      <w:r w:rsidRPr="00D80060">
        <w:rPr>
          <w:b/>
          <w:i/>
          <w:iCs/>
          <w:color w:val="000000"/>
          <w:sz w:val="24"/>
        </w:rPr>
        <w:t>Una promesa firme por gracia</w:t>
      </w:r>
    </w:p>
    <w:p w14:paraId="27C0BE84" w14:textId="77777777" w:rsidR="00595C2A" w:rsidRDefault="009A05F5">
      <w:pPr>
        <w:keepNext/>
        <w:spacing w:after="100" w:line="240" w:lineRule="auto"/>
        <w:jc w:val="both"/>
      </w:pPr>
      <w:r>
        <w:rPr>
          <w:b/>
          <w:color w:val="000000"/>
        </w:rPr>
        <w:t xml:space="preserve">Romanos 4:16: </w:t>
      </w:r>
      <w:r>
        <w:rPr>
          <w:i/>
          <w:color w:val="000000"/>
        </w:rPr>
        <w:t>«</w:t>
      </w:r>
      <w:r>
        <w:rPr>
          <w:i/>
          <w:color w:val="000000"/>
          <w:vertAlign w:val="superscript"/>
        </w:rPr>
        <w:t>16</w:t>
      </w:r>
      <w:r>
        <w:rPr>
          <w:i/>
          <w:color w:val="000000"/>
        </w:rPr>
        <w:t xml:space="preserve"> Por tanto, es por fe, para que sea por gracia, </w:t>
      </w:r>
      <w:r>
        <w:rPr>
          <w:i/>
          <w:color w:val="000000"/>
          <w:u w:val="single"/>
        </w:rPr>
        <w:t>a fin de que la promesa sea firme</w:t>
      </w:r>
      <w:r>
        <w:rPr>
          <w:i/>
          <w:color w:val="000000"/>
        </w:rPr>
        <w:t xml:space="preserve"> para toda su descendencia; no solamente para la que es de la ley, sino también para la que es de la fe de Abraham, el cual es padre de todos nosotros»</w:t>
      </w:r>
    </w:p>
    <w:p w14:paraId="2859A219" w14:textId="77777777" w:rsidR="006A283E" w:rsidRDefault="00FB4B57">
      <w:pPr>
        <w:spacing w:after="100" w:line="240" w:lineRule="auto"/>
        <w:jc w:val="both"/>
      </w:pPr>
      <w:r>
        <w:rPr>
          <w:color w:val="000000"/>
        </w:rPr>
        <w:t>Versículo 16: «Por tanto, es por fe, para que sea por gracia, a fin de que la promesa sea firme para toda su descendencia». No solamente para la que es de la ley, sino también para la que es de la fe de Abraham, el cual es padre de todos nosotros; como está escrito: «Te he puesto por padre de muchas gentes». Esto es hermoso, hermanos. Tiene que ser por fe para que sea por gracia, porque la gracia excluye los méritos y la fe no se presenta delante de Dios como una obra meritoria. La fe simplemente dice: «Aquí está mi mano desnuda; dámelo». No hay mérito ahí. Eres un mendigo que extiende la mano y alguien te da mil pesos. Tú no los trabajaste; te los regalaron y los recibiste. Tiene que ser por fe para que sea por gracia, y tiene que ser por gracia para que la promesa sea segura.</w:t>
      </w:r>
    </w:p>
    <w:p w14:paraId="11AC7240" w14:textId="77777777" w:rsidR="006A283E" w:rsidRDefault="00FB4B57">
      <w:pPr>
        <w:spacing w:after="100" w:line="240" w:lineRule="auto"/>
        <w:jc w:val="both"/>
      </w:pPr>
      <w:r>
        <w:rPr>
          <w:color w:val="000000"/>
        </w:rPr>
        <w:t xml:space="preserve">¿Lo vieron? «Por tanto, es por fe, para que sea por gracia, a fin de que la promesa sea firme». Como es por gracia y no por obras, ningún creyente dejará de alcanzar finalmente lo que Dios le prometió. Yo sé que hay buenos creyentes que piensan que la salvación se puede perder, pero precisamente el punto de Pablo es que la firmeza de la promesa no </w:t>
      </w:r>
      <w:r>
        <w:rPr>
          <w:color w:val="000000"/>
        </w:rPr>
        <w:lastRenderedPageBreak/>
        <w:t>depende de nuestro desempeño, sino de la gracia de Dios en Cristo. No depende de nuestra nacionalidad ni de nuestro mérito; depende de lo que Dios ha prometido por gracia a todo aquel que cree.</w:t>
      </w:r>
    </w:p>
    <w:p w14:paraId="1FA7BA93" w14:textId="77777777" w:rsidR="006A283E" w:rsidRDefault="00FB4B57">
      <w:pPr>
        <w:spacing w:after="100" w:line="240" w:lineRule="auto"/>
        <w:jc w:val="both"/>
      </w:pPr>
      <w:r>
        <w:rPr>
          <w:color w:val="000000"/>
        </w:rPr>
        <w:t>Ahora, ¿cuál fue la promesa que Dios le hizo a Abraham en Génesis 15? Su descendencia sería tan numerosa como las estrellas del cielo . Esa descendencia ha venido a ser sorprendentemente numerosa porque incluye a creyentes de toda tribu, pueblo, lengua y nación. Y noten algo más en el versículo 13: Abraham no fue hecho heredero únicamente de un pequeño territorio en Palestina; Pablo dice que sería heredero del mundo. Ahí estamos incluidos todos los que creemos. Él es el padre de todos los que creen. Por eso la bendición de Dios ya no depende de pisar un lugar particular. La verdadera tierra prometida y el verdadero templo encuentran su cumplimiento en Jesucristo; y si estás en Cristo, tienes la bendición de Dios aunque estés en China. Eso es lo que Pablo está enseñando: Abraham no es solamente padre de los judíos, sino de todos los que creen.</w:t>
      </w:r>
    </w:p>
    <w:p w14:paraId="00AD4B29" w14:textId="77777777" w:rsidR="006A283E" w:rsidRDefault="00FB4B57">
      <w:pPr>
        <w:spacing w:after="0" w:line="240" w:lineRule="auto"/>
        <w:jc w:val="both"/>
      </w:pPr>
      <w:r>
        <w:rPr>
          <w:color w:val="000000"/>
        </w:rPr>
        <w:t>Ven al final del versículo 16, el cual es padre de todos nosotros. ¿Quiénes son esos? Todos nosotros. Todos los que creen. Así que la promesa se obtiene por la fe, no por guardar la ley. Ahora, ¿de qué clase de fe Pablo está hablando aquí? ¿Cuál es la naturaleza de esa fe por medio de la cual somos justificados? Bueno, eso es lo que Pablo nos va a explicar en los versículos 17 al 22.</w:t>
      </w:r>
    </w:p>
    <w:p w14:paraId="13290863" w14:textId="77777777" w:rsidR="006A283E" w:rsidRDefault="00FB4B57">
      <w:pPr>
        <w:keepNext/>
        <w:shd w:val="clear" w:color="auto" w:fill="7F7F7F"/>
        <w:spacing w:before="160" w:after="80" w:line="240" w:lineRule="auto"/>
        <w:outlineLvl w:val="0"/>
      </w:pPr>
      <w:r>
        <w:rPr>
          <w:b/>
          <w:color w:val="FFFFFF"/>
          <w:sz w:val="28"/>
        </w:rPr>
        <w:t>III. LA NATURALEZA DE LA FE QUE JUSTIFICA</w:t>
      </w:r>
    </w:p>
    <w:p w14:paraId="2833830D" w14:textId="77777777" w:rsidR="006A283E" w:rsidRDefault="00FB4B57">
      <w:pPr>
        <w:keepNext/>
        <w:spacing w:after="100" w:line="240" w:lineRule="auto"/>
        <w:jc w:val="both"/>
      </w:pPr>
      <w:r>
        <w:rPr>
          <w:b/>
          <w:color w:val="000000"/>
        </w:rPr>
        <w:t xml:space="preserve">Romanos 4:20–22: </w:t>
      </w:r>
      <w:r>
        <w:rPr>
          <w:i/>
          <w:color w:val="000000"/>
        </w:rPr>
        <w:t>«</w:t>
      </w:r>
      <w:r>
        <w:rPr>
          <w:i/>
          <w:color w:val="000000"/>
          <w:vertAlign w:val="superscript"/>
        </w:rPr>
        <w:t>20</w:t>
      </w:r>
      <w:r>
        <w:rPr>
          <w:i/>
          <w:color w:val="000000"/>
        </w:rPr>
        <w:t xml:space="preserve"> Tampoco dudó, por incredulidad, de la promesa de Dios, sino que se fortaleció en fe, dando gloria a Dios, </w:t>
      </w:r>
      <w:r>
        <w:rPr>
          <w:i/>
          <w:color w:val="000000"/>
          <w:vertAlign w:val="superscript"/>
        </w:rPr>
        <w:t>21</w:t>
      </w:r>
      <w:r>
        <w:rPr>
          <w:i/>
          <w:color w:val="000000"/>
        </w:rPr>
        <w:t xml:space="preserve"> </w:t>
      </w:r>
      <w:r>
        <w:rPr>
          <w:i/>
          <w:color w:val="000000"/>
          <w:u w:val="single"/>
        </w:rPr>
        <w:t>plenamente convencido</w:t>
      </w:r>
      <w:r>
        <w:rPr>
          <w:i/>
          <w:color w:val="000000"/>
        </w:rPr>
        <w:t xml:space="preserve"> de que era también poderoso para hacer todo lo que había prometido; </w:t>
      </w:r>
      <w:r>
        <w:rPr>
          <w:i/>
          <w:color w:val="000000"/>
          <w:vertAlign w:val="superscript"/>
        </w:rPr>
        <w:t>22</w:t>
      </w:r>
      <w:r>
        <w:rPr>
          <w:i/>
          <w:color w:val="000000"/>
        </w:rPr>
        <w:t xml:space="preserve"> por lo cual también su fe le fue contada por justicia.»</w:t>
      </w:r>
    </w:p>
    <w:p w14:paraId="5B375AD5" w14:textId="77777777" w:rsidR="006A283E" w:rsidRDefault="00FB4B57">
      <w:pPr>
        <w:spacing w:after="0" w:line="240" w:lineRule="auto"/>
        <w:jc w:val="both"/>
      </w:pPr>
      <w:r>
        <w:rPr>
          <w:color w:val="000000"/>
        </w:rPr>
        <w:t>Ahora llegamos a la pregunta decisiva: ¿de qué clase de fe está hablando Pablo? ¿Cuál es la naturaleza de la fe por medio de la cual somos justificados? Romanos 4:17–22 nos muestra básicamente dos cosas.</w:t>
      </w:r>
    </w:p>
    <w:p w14:paraId="75A47C0C" w14:textId="77777777" w:rsidR="006A283E" w:rsidRDefault="00FB4B57">
      <w:pPr>
        <w:keepNext/>
        <w:shd w:val="clear" w:color="auto" w:fill="E7E7E7"/>
        <w:spacing w:before="140" w:after="60" w:line="240" w:lineRule="auto"/>
        <w:outlineLvl w:val="1"/>
      </w:pPr>
      <w:r>
        <w:rPr>
          <w:b/>
          <w:color w:val="000000"/>
          <w:sz w:val="24"/>
        </w:rPr>
        <w:t>1. LA FE DESCANSA EN LA CONFIABILIDAD DE DIOS, NO EN LAS CIRCUNSTANCIAS</w:t>
      </w:r>
    </w:p>
    <w:p w14:paraId="4237D8A3" w14:textId="77777777" w:rsidR="006A283E" w:rsidRDefault="00FB4B57">
      <w:pPr>
        <w:spacing w:after="100" w:line="240" w:lineRule="auto"/>
        <w:jc w:val="both"/>
      </w:pPr>
      <w:r>
        <w:rPr>
          <w:b/>
          <w:color w:val="000000"/>
        </w:rPr>
        <w:t xml:space="preserve">Romanos 4:17–21: </w:t>
      </w:r>
      <w:r>
        <w:rPr>
          <w:i/>
          <w:color w:val="000000"/>
        </w:rPr>
        <w:t>«</w:t>
      </w:r>
      <w:r>
        <w:rPr>
          <w:i/>
          <w:color w:val="000000"/>
          <w:vertAlign w:val="superscript"/>
        </w:rPr>
        <w:t>17</w:t>
      </w:r>
      <w:r>
        <w:rPr>
          <w:i/>
          <w:color w:val="000000"/>
        </w:rPr>
        <w:t xml:space="preserve"> (como está escrito: Te he puesto por padre de muchas gentes) delante de Dios, a quien creyó, el cual </w:t>
      </w:r>
      <w:r>
        <w:rPr>
          <w:i/>
          <w:color w:val="000000"/>
          <w:u w:val="single"/>
        </w:rPr>
        <w:t>da vida a los muertos</w:t>
      </w:r>
      <w:r>
        <w:rPr>
          <w:i/>
          <w:color w:val="000000"/>
        </w:rPr>
        <w:t xml:space="preserve">, y llama las cosas que no son, como si fuesen. </w:t>
      </w:r>
      <w:r>
        <w:rPr>
          <w:i/>
          <w:color w:val="000000"/>
          <w:vertAlign w:val="superscript"/>
        </w:rPr>
        <w:t>18</w:t>
      </w:r>
      <w:r>
        <w:rPr>
          <w:i/>
          <w:color w:val="000000"/>
        </w:rPr>
        <w:t xml:space="preserve"> Él creyó en esperanza contra esperanza, para llegar a ser padre de muchas gentes, conforme a lo que se le había dicho: Así será tu descendencia. </w:t>
      </w:r>
      <w:r>
        <w:rPr>
          <w:i/>
          <w:color w:val="000000"/>
          <w:vertAlign w:val="superscript"/>
        </w:rPr>
        <w:t>19</w:t>
      </w:r>
      <w:r>
        <w:rPr>
          <w:i/>
          <w:color w:val="000000"/>
        </w:rPr>
        <w:t xml:space="preserve"> Y no se debilitó en la fe al considerar su cuerpo, que estaba ya como muerto (siendo de casi cien años), o la esterilidad de la matriz de Sara. </w:t>
      </w:r>
      <w:r>
        <w:rPr>
          <w:i/>
          <w:color w:val="000000"/>
          <w:vertAlign w:val="superscript"/>
        </w:rPr>
        <w:t>20</w:t>
      </w:r>
      <w:r>
        <w:rPr>
          <w:i/>
          <w:color w:val="000000"/>
        </w:rPr>
        <w:t xml:space="preserve"> Tampoco dudó, por incredulidad, de la promesa de Dios, sino que se fortaleció en fe, dando gloria a Dios, </w:t>
      </w:r>
      <w:r>
        <w:rPr>
          <w:i/>
          <w:color w:val="000000"/>
          <w:vertAlign w:val="superscript"/>
        </w:rPr>
        <w:t>21</w:t>
      </w:r>
      <w:r>
        <w:rPr>
          <w:i/>
          <w:color w:val="000000"/>
        </w:rPr>
        <w:t xml:space="preserve"> plenamente convencido de que era también poderoso para hacer todo lo que había prometido;»</w:t>
      </w:r>
    </w:p>
    <w:p w14:paraId="737EBDDA" w14:textId="77777777" w:rsidR="006A283E" w:rsidRDefault="00FB4B57">
      <w:pPr>
        <w:spacing w:after="100" w:line="240" w:lineRule="auto"/>
        <w:jc w:val="both"/>
      </w:pPr>
      <w:r>
        <w:rPr>
          <w:color w:val="000000"/>
        </w:rPr>
        <w:t>Pablo nos muestra básicamente dos cosas. La primera es que la fe descansa en la confiabilidad de Dios y no en nuestras circunstancias. Algunas personas presentan la fe como algo irracional, como si creer fuera una fantasía mental. No. Eso sería credulidad. Aquí no hablamos de ser crédulos, sino creyentes. La fe verdadera no tiene nada de irracional, porque es completamente razonable confiar en alguien confiable. Y eso fue precisamente lo que hizo Abraham.</w:t>
      </w:r>
    </w:p>
    <w:p w14:paraId="60464FD3" w14:textId="77777777" w:rsidR="006A283E" w:rsidRDefault="00FB4B57">
      <w:pPr>
        <w:spacing w:after="100" w:line="240" w:lineRule="auto"/>
        <w:jc w:val="both"/>
      </w:pPr>
      <w:r>
        <w:rPr>
          <w:color w:val="000000"/>
        </w:rPr>
        <w:t>Abraham confió en la confiabilidad de Dios porque sabía que ese Dios es poderoso y fiel para cumplir lo que promete. Pablo describe a Dios como el que «da vida a los muertos, y llama las cosas que no son, como si fuesen». Abraham creyó en esperanza contra esperanza. No ignoró su situación: consideró su propio cuerpo, que estaba ya como muerto, y la esterilidad de la matriz de Sara. Sin embargo, no permitió que la incredulidad gobernara su respuesta a la promesa; se fortaleció en fe, dando gloria a Dios, «plenamente convencido de que era también poderoso para hacer todo lo que había prometido».</w:t>
      </w:r>
    </w:p>
    <w:p w14:paraId="047146C5" w14:textId="77777777" w:rsidR="00595C2A" w:rsidRPr="00D80060" w:rsidRDefault="009A05F5">
      <w:pPr>
        <w:keepNext/>
        <w:shd w:val="clear" w:color="auto" w:fill="F2F2F2"/>
        <w:spacing w:after="60" w:line="240" w:lineRule="auto"/>
        <w:outlineLvl w:val="2"/>
        <w:rPr>
          <w:i/>
          <w:iCs/>
        </w:rPr>
      </w:pPr>
      <w:r w:rsidRPr="00D80060">
        <w:rPr>
          <w:b/>
          <w:i/>
          <w:iCs/>
          <w:color w:val="000000"/>
          <w:sz w:val="24"/>
        </w:rPr>
        <w:t>Confiar ante lo humanamente imposible</w:t>
      </w:r>
    </w:p>
    <w:p w14:paraId="08B4A360" w14:textId="77777777" w:rsidR="00595C2A" w:rsidRDefault="009A05F5">
      <w:pPr>
        <w:keepNext/>
        <w:spacing w:after="100" w:line="240" w:lineRule="auto"/>
        <w:jc w:val="both"/>
      </w:pPr>
      <w:r>
        <w:rPr>
          <w:b/>
          <w:color w:val="000000"/>
        </w:rPr>
        <w:t xml:space="preserve">Romanos 4:19–21: </w:t>
      </w:r>
      <w:r>
        <w:rPr>
          <w:i/>
          <w:color w:val="000000"/>
        </w:rPr>
        <w:t>«</w:t>
      </w:r>
      <w:r>
        <w:rPr>
          <w:i/>
          <w:color w:val="000000"/>
          <w:vertAlign w:val="superscript"/>
        </w:rPr>
        <w:t>19</w:t>
      </w:r>
      <w:r>
        <w:rPr>
          <w:i/>
          <w:color w:val="000000"/>
        </w:rPr>
        <w:t xml:space="preserve"> Y no se debilitó en la fe al considerar su cuerpo, que estaba ya como muerto (siendo de casi cien años), o la esterilidad de la matriz de Sara. </w:t>
      </w:r>
      <w:r>
        <w:rPr>
          <w:i/>
          <w:color w:val="000000"/>
          <w:vertAlign w:val="superscript"/>
        </w:rPr>
        <w:t>20</w:t>
      </w:r>
      <w:r>
        <w:rPr>
          <w:i/>
          <w:color w:val="000000"/>
        </w:rPr>
        <w:t xml:space="preserve"> Tampoco dudó, por incredulidad, de la promesa de Dios, sino que </w:t>
      </w:r>
      <w:r>
        <w:rPr>
          <w:i/>
          <w:color w:val="000000"/>
          <w:u w:val="single"/>
        </w:rPr>
        <w:t>se fortaleció en fe</w:t>
      </w:r>
      <w:r>
        <w:rPr>
          <w:i/>
          <w:color w:val="000000"/>
        </w:rPr>
        <w:t xml:space="preserve">, dando gloria a Dios, </w:t>
      </w:r>
      <w:r>
        <w:rPr>
          <w:i/>
          <w:color w:val="000000"/>
          <w:vertAlign w:val="superscript"/>
        </w:rPr>
        <w:t>21</w:t>
      </w:r>
      <w:r>
        <w:rPr>
          <w:i/>
          <w:color w:val="000000"/>
        </w:rPr>
        <w:t xml:space="preserve"> plenamente convencido de que era también poderoso para hacer todo lo que había prometido;»</w:t>
      </w:r>
    </w:p>
    <w:p w14:paraId="14EC4902" w14:textId="77777777" w:rsidR="006A283E" w:rsidRDefault="00FB4B57">
      <w:pPr>
        <w:spacing w:after="100" w:line="240" w:lineRule="auto"/>
        <w:jc w:val="both"/>
      </w:pPr>
      <w:r>
        <w:rPr>
          <w:color w:val="000000"/>
        </w:rPr>
        <w:t>Abraham tenía casi cien años; Sara, casi noventa y, además, era estéril. Humanamente hablando, la promesa parecía imposible. Sin embargo, Abraham creyó, no porque fuera un iluso, sino porque sabía que quien hacía la promesa era el Todopoderoso, Creador de los cielos y de la tierra, capaz de producir vida donde humanamente no la había. Cuando Sara oyó la promesa, se rió; por eso Isaac se llama Isaac, nombre relacionado con la risa. Pero esa dificultad no llevó a Abraham a abandonar la fe, porque no descansaba en las circunstancias, sino en el poder y la fidelidad de Dios. Eso no significa que nunca tuviera momentos de debilidad o duda; Génesis muestra que los tuvo. Sin embargo, no permitió que la duda se instalara permanentemente y lo devolviera a la incredulidad. Se mantuvo confiando en que Dios cumpliría su promesa, aunque tuvo que esperar muchos años.</w:t>
      </w:r>
    </w:p>
    <w:p w14:paraId="47B98EDE" w14:textId="77777777" w:rsidR="006A283E" w:rsidRDefault="00FB4B57">
      <w:pPr>
        <w:spacing w:after="100" w:line="240" w:lineRule="auto"/>
        <w:jc w:val="both"/>
      </w:pPr>
      <w:r>
        <w:rPr>
          <w:color w:val="000000"/>
        </w:rPr>
        <w:t>Pasaron veinticinco años entre la salida de Harán, cuando Abraham tenía setenta y cinco años, y el nacimiento de Isaac, cuando tenía cien. En esa espera se fortaleció la fe de Abraham. Cuando Abraham tuvo que enfrentar el conflicto entre la promesa de Dios y la evidencia física de su propio cuerpo y el de su esposa, él decidió confiar en que Dios se lo había prometido y al fortalecer la fe le dio gloria a Dios. Le dio gloria a Dios. La verdadera fe no se glorifica a sí misma, sino al objeto de su fe.</w:t>
      </w:r>
    </w:p>
    <w:p w14:paraId="34AABCE1" w14:textId="77777777" w:rsidR="00595C2A" w:rsidRDefault="009A05F5">
      <w:pPr>
        <w:spacing w:after="100" w:line="240" w:lineRule="auto"/>
        <w:jc w:val="both"/>
      </w:pPr>
      <w:r>
        <w:rPr>
          <w:color w:val="000000"/>
        </w:rPr>
        <w:lastRenderedPageBreak/>
        <w:t>¿Dónde está la jactancia? Queda excluida. ¿Por cuál ley? la de las obras, no, sino por la ley de la fe. La fe de Abraham no le da gloria a Abraham, sino a Dios, que es poderoso y fiel para llevar a cabo lo que él promete. ¿Saben por qué nuestra fe le da gloria a Dios? Eso no quiere decir que nuestra fe haga a Dios más glorioso. No, él no puede ser más glorioso de lo que él ya es. Pero nuestra fe es lo que proclama delante de todo el mundo que nosotros creemos que nuestro Dios es capaz de hacernos el bien que él promete, no solo porque él tiene el poder de hacer lo que él dice, sino porque su corazón ya está inclinado a bendecirnos.</w:t>
      </w:r>
    </w:p>
    <w:p w14:paraId="151CE29A" w14:textId="77777777" w:rsidR="006A283E" w:rsidRDefault="00FB4B57">
      <w:pPr>
        <w:spacing w:after="0" w:line="240" w:lineRule="auto"/>
        <w:jc w:val="both"/>
      </w:pPr>
      <w:r>
        <w:rPr>
          <w:color w:val="000000"/>
        </w:rPr>
        <w:t>No es solo poder; es fidelidad. Nuestro Dios nos ama, y cuando confiamos en él, esa fe le da gloria. Mientras más difícil parezca el cumplimiento de lo que promete, mayor es el despliegue de su gloria cuando descansamos en su palabra. Niños, imaginen que no saben nadar y están al borde de una piscina. Su padre les dice: «Ven, hijo mío, tírate; yo te voy a recibir». Si el niño se lanza, está declarando con su acción: «Confío en mi padre; sé que me sostendrá». Ahora imaginen una situación aún más difícil: el padre está en el centro de la piscina y surge un peligro que asusta al niño. El padre le dice: «Tírate; llegaré a ti antes de que te hundas». Si el niño se lanza y siente inmediatamente los brazos fuertes de su padre sosteniéndolo, su confianza ha puesto de manifiesto la capacidad y fidelidad de aquel en quien confió.</w:t>
      </w:r>
    </w:p>
    <w:p w14:paraId="102DDFC7" w14:textId="77777777" w:rsidR="006A283E" w:rsidRDefault="00FB4B57">
      <w:pPr>
        <w:keepNext/>
        <w:shd w:val="clear" w:color="auto" w:fill="E7E7E7"/>
        <w:spacing w:before="140" w:after="60" w:line="240" w:lineRule="auto"/>
        <w:outlineLvl w:val="1"/>
      </w:pPr>
      <w:r>
        <w:rPr>
          <w:b/>
          <w:color w:val="000000"/>
          <w:sz w:val="24"/>
        </w:rPr>
        <w:t>2. LA FE DESCANSA EN LA PALABRA Y EN LAS PROMESAS DE DIOS</w:t>
      </w:r>
    </w:p>
    <w:p w14:paraId="4AEE80C0" w14:textId="77777777" w:rsidR="006A283E" w:rsidRDefault="00FB4B57">
      <w:pPr>
        <w:keepNext/>
        <w:spacing w:after="100" w:line="240" w:lineRule="auto"/>
        <w:jc w:val="both"/>
      </w:pPr>
      <w:r>
        <w:rPr>
          <w:b/>
          <w:color w:val="000000"/>
        </w:rPr>
        <w:t xml:space="preserve">Romanos 4:21: </w:t>
      </w:r>
      <w:r>
        <w:rPr>
          <w:i/>
          <w:color w:val="000000"/>
        </w:rPr>
        <w:t>«</w:t>
      </w:r>
      <w:r>
        <w:rPr>
          <w:i/>
          <w:color w:val="000000"/>
          <w:vertAlign w:val="superscript"/>
        </w:rPr>
        <w:t>21</w:t>
      </w:r>
      <w:r>
        <w:rPr>
          <w:i/>
          <w:color w:val="000000"/>
        </w:rPr>
        <w:t xml:space="preserve"> plenamente convencido de que era también poderoso para hacer </w:t>
      </w:r>
      <w:r>
        <w:rPr>
          <w:i/>
          <w:color w:val="000000"/>
          <w:u w:val="single"/>
        </w:rPr>
        <w:t>todo lo que había prometido</w:t>
      </w:r>
      <w:r>
        <w:rPr>
          <w:i/>
          <w:color w:val="000000"/>
        </w:rPr>
        <w:t>;»</w:t>
      </w:r>
    </w:p>
    <w:p w14:paraId="3ACE2D14" w14:textId="77777777" w:rsidR="006A283E" w:rsidRDefault="00FB4B57">
      <w:pPr>
        <w:spacing w:after="100" w:line="240" w:lineRule="auto"/>
        <w:jc w:val="both"/>
      </w:pPr>
      <w:r>
        <w:rPr>
          <w:color w:val="000000"/>
        </w:rPr>
        <w:t>¿Ven? La fe le da gloria a Dios. Y mientras más difícil parece el cumplimiento de lo que él promete, mayor es la gloria que recibe cuando confiamos en él. Eso nos lleva al segundo elemento de la fe verdadera: descansa en la Palabra de Dios, en lo que Dios realmente promete. Romanos 4:21 dice que Abraham estaba «plenamente convencido de que era también poderoso para hacer todo lo que había prometido». La fe verdadera descansa en las promesas y en el carácter de Dios. No es una fe fuerte creer algo que Dios nunca prometió.</w:t>
      </w:r>
    </w:p>
    <w:p w14:paraId="12A41E40" w14:textId="77777777" w:rsidR="00595C2A" w:rsidRDefault="009A05F5">
      <w:pPr>
        <w:spacing w:after="100" w:line="240" w:lineRule="auto"/>
        <w:jc w:val="both"/>
      </w:pPr>
      <w:r>
        <w:rPr>
          <w:color w:val="000000"/>
        </w:rPr>
        <w:t>Alguien puede decir: «Yo sé que Dios me va a sanar porque creo en Dios». El problema es que Dios no ha prometido sanar en esta vida a todos los cristianos. Lo que sí ha prometido es obrar para el bien de los que le aman, sea sanándonos o sosteniéndonos en la enfermedad. Si crees lo que Dios realmente prometió, entonces estás descansando en su Palabra y dándole gloria. ¿Quieres crecer en fe? Conoce mejor a tu Dios por medio de su Palabra y aférrate a lo que conoces de él a pesar de las circunstancias.</w:t>
      </w:r>
    </w:p>
    <w:p w14:paraId="3D2949C1" w14:textId="77777777" w:rsidR="00595C2A" w:rsidRDefault="009A05F5">
      <w:pPr>
        <w:spacing w:after="100" w:line="240" w:lineRule="auto"/>
        <w:jc w:val="both"/>
      </w:pPr>
      <w:r>
        <w:rPr>
          <w:color w:val="000000"/>
        </w:rPr>
        <w:t>Abraham hizo precisamente eso.</w:t>
      </w:r>
    </w:p>
    <w:p w14:paraId="73FF360B" w14:textId="77777777" w:rsidR="00595C2A" w:rsidRPr="00D80060" w:rsidRDefault="009A05F5">
      <w:pPr>
        <w:keepNext/>
        <w:shd w:val="clear" w:color="auto" w:fill="F2F2F2"/>
        <w:spacing w:after="60" w:line="240" w:lineRule="auto"/>
        <w:outlineLvl w:val="2"/>
        <w:rPr>
          <w:i/>
          <w:iCs/>
        </w:rPr>
      </w:pPr>
      <w:r w:rsidRPr="00D80060">
        <w:rPr>
          <w:b/>
          <w:i/>
          <w:iCs/>
          <w:color w:val="000000"/>
          <w:sz w:val="24"/>
        </w:rPr>
        <w:t>La fe de Abraham y nuestra justificación</w:t>
      </w:r>
    </w:p>
    <w:p w14:paraId="20C94866" w14:textId="77777777" w:rsidR="00595C2A" w:rsidRDefault="009A05F5">
      <w:pPr>
        <w:keepNext/>
        <w:spacing w:after="100" w:line="240" w:lineRule="auto"/>
        <w:jc w:val="both"/>
      </w:pPr>
      <w:r>
        <w:rPr>
          <w:b/>
          <w:color w:val="000000"/>
        </w:rPr>
        <w:t xml:space="preserve">Romanos 4:23–25: </w:t>
      </w:r>
      <w:r>
        <w:rPr>
          <w:i/>
          <w:color w:val="000000"/>
        </w:rPr>
        <w:t>«</w:t>
      </w:r>
      <w:r>
        <w:rPr>
          <w:i/>
          <w:color w:val="000000"/>
          <w:vertAlign w:val="superscript"/>
        </w:rPr>
        <w:t>23</w:t>
      </w:r>
      <w:r>
        <w:rPr>
          <w:i/>
          <w:color w:val="000000"/>
        </w:rPr>
        <w:t xml:space="preserve"> Y no solamente con respecto a él se escribió que le fue contada, </w:t>
      </w:r>
      <w:r>
        <w:rPr>
          <w:i/>
          <w:color w:val="000000"/>
          <w:vertAlign w:val="superscript"/>
        </w:rPr>
        <w:t>24</w:t>
      </w:r>
      <w:r>
        <w:rPr>
          <w:i/>
          <w:color w:val="000000"/>
        </w:rPr>
        <w:t xml:space="preserve"> sino </w:t>
      </w:r>
      <w:r>
        <w:rPr>
          <w:i/>
          <w:color w:val="000000"/>
          <w:u w:val="single"/>
        </w:rPr>
        <w:t>también con respecto a nosotros</w:t>
      </w:r>
      <w:r>
        <w:rPr>
          <w:i/>
          <w:color w:val="000000"/>
        </w:rPr>
        <w:t xml:space="preserve"> a quienes ha de ser contada, esto es, a los que creemos en el que levantó de los muertos a Jesús, Señor nuestro, </w:t>
      </w:r>
      <w:r>
        <w:rPr>
          <w:i/>
          <w:color w:val="000000"/>
          <w:vertAlign w:val="superscript"/>
        </w:rPr>
        <w:t>25</w:t>
      </w:r>
      <w:r>
        <w:rPr>
          <w:i/>
          <w:color w:val="000000"/>
        </w:rPr>
        <w:t xml:space="preserve"> el cual fue entregado por nuestras transgresiones, y resucitado para nuestra </w:t>
      </w:r>
      <w:proofErr w:type="gramStart"/>
      <w:r>
        <w:rPr>
          <w:i/>
          <w:color w:val="000000"/>
        </w:rPr>
        <w:t>justificación.»</w:t>
      </w:r>
      <w:proofErr w:type="gramEnd"/>
    </w:p>
    <w:p w14:paraId="64EB2308" w14:textId="77777777" w:rsidR="006A283E" w:rsidRDefault="00FB4B57">
      <w:pPr>
        <w:spacing w:after="100" w:line="240" w:lineRule="auto"/>
        <w:jc w:val="both"/>
      </w:pPr>
      <w:r>
        <w:rPr>
          <w:color w:val="000000"/>
        </w:rPr>
        <w:t>Abraham creyó que Dios era poderoso y fiel para cumplir lo que le había prometido, por lo cual su fe le fue contada por justicia. Y Pablo añade que esto no fue escrito solamente por Abraham, sino también por nosotros: la justicia será contada a los que creemos en aquel que levantó de los muertos a Jesús, Señor nuestro, «el cual fue entregado por nuestras transgresiones, y resucitado para nuestra justificación». La historia de Abraham no está en Génesis únicamente para que sepamos cómo Dios salvó a Abraham.</w:t>
      </w:r>
    </w:p>
    <w:p w14:paraId="2BABC9AB" w14:textId="77777777" w:rsidR="006A283E" w:rsidRDefault="00FB4B57">
      <w:pPr>
        <w:spacing w:after="100" w:line="240" w:lineRule="auto"/>
        <w:jc w:val="both"/>
      </w:pPr>
      <w:r>
        <w:rPr>
          <w:color w:val="000000"/>
        </w:rPr>
        <w:t>Está allí para enseñarnos la conexión entre la justificación de Abraham y la de los creyentes de todas las épocas. Este texto es para ti, mi hermano, y para mí. Nosotros también somos justificados creyendo la promesa de Dios. Abraham creyó que Dios es capaz de dar vida a un muerto: creyó que el vientre muerto de Sara podía engendrar vida por el poder de Dios porque Dios lo había prometido. Nosotros creemos que por ese mismo poder la tumba no pudo retener a Cristo, sino que al tercer día salió vivo y victorioso. ¿Ven la conexión?</w:t>
      </w:r>
    </w:p>
    <w:p w14:paraId="78645DD7" w14:textId="77777777" w:rsidR="00595C2A" w:rsidRDefault="009A05F5">
      <w:pPr>
        <w:spacing w:after="0" w:line="240" w:lineRule="auto"/>
        <w:jc w:val="both"/>
      </w:pPr>
      <w:r>
        <w:rPr>
          <w:color w:val="000000"/>
        </w:rPr>
        <w:t>Abraham creyó en el descendiente prometido; nosotros creemos en lo que ese descendiente ya llevó a cabo al morir por nuestros pecados y resucitar para nuestra justificación. Jesús dijo: «Abraham vuestro padre se gozó de que había de ver mi día; y lo vio, y se gozó». Cristo fue entregado por nuestras transgresiones y resucitado para nuestra justificación. Por medio de la resurrección, Dios Padre declaró que aceptaba como bueno y válido el sacrificio de Cristo por nuestros pecados.</w:t>
      </w:r>
    </w:p>
    <w:p w14:paraId="3D70EE34" w14:textId="77777777" w:rsidR="006A283E" w:rsidRDefault="00FB4B57">
      <w:pPr>
        <w:keepNext/>
        <w:shd w:val="clear" w:color="auto" w:fill="7F7F7F"/>
        <w:spacing w:before="160" w:after="80" w:line="240" w:lineRule="auto"/>
        <w:outlineLvl w:val="0"/>
      </w:pPr>
      <w:r>
        <w:rPr>
          <w:b/>
          <w:color w:val="FFFFFF"/>
          <w:sz w:val="28"/>
        </w:rPr>
        <w:t>CONCLUSIÓN</w:t>
      </w:r>
    </w:p>
    <w:p w14:paraId="306F065A" w14:textId="77777777" w:rsidR="006A283E" w:rsidRDefault="00FB4B57">
      <w:pPr>
        <w:spacing w:after="100" w:line="240" w:lineRule="auto"/>
        <w:jc w:val="both"/>
      </w:pPr>
      <w:r>
        <w:rPr>
          <w:color w:val="000000"/>
        </w:rPr>
        <w:t xml:space="preserve">Es por eso que Jesús exclamó, </w:t>
      </w:r>
      <w:r>
        <w:rPr>
          <w:i/>
          <w:color w:val="000000"/>
        </w:rPr>
        <w:t>"Consumado es."</w:t>
      </w:r>
      <w:r>
        <w:rPr>
          <w:color w:val="000000"/>
        </w:rPr>
        <w:t xml:space="preserve"> Él sabía que la deuda de todos y cada uno de los pecadores por los que él había venido a morir fue completamente saldada, fue cancelada para siempre. Y ahora yo te pregunto, ¿tú tienes esa clase de fe? ¿Has dejado de confiar en ti mismo para descansar enteramente en ese descendiente de Abraham? Nuestro bendito Señor y Salvador Jesucristo, que murió por nuestros pecados y que fue resucitado para nuestra justificación. Porque si es así, mi hermano, mi hermana, yo no sé cuáles son tus circunstancias, pero ¿sabes qué? Tú eres heredero juntamente con nuestro padre Abraham. Tú eres heredero de la promesa. Eres heredero y nuestro Dios es poderoso y fiel para cumplir todas y cada una de sus promesas. No por causa de tu obediencia a la ley ahora que eres creyente, sino por causa de aquel que venció al pecado y la muerte en la cruz. Amén.</w:t>
      </w:r>
    </w:p>
    <w:p w14:paraId="2E536CC9" w14:textId="77777777" w:rsidR="00595C2A" w:rsidRPr="00D80060" w:rsidRDefault="009A05F5">
      <w:pPr>
        <w:keepNext/>
        <w:shd w:val="clear" w:color="auto" w:fill="F2F2F2"/>
        <w:spacing w:after="60" w:line="240" w:lineRule="auto"/>
        <w:outlineLvl w:val="2"/>
        <w:rPr>
          <w:i/>
          <w:iCs/>
        </w:rPr>
      </w:pPr>
      <w:r w:rsidRPr="00D80060">
        <w:rPr>
          <w:b/>
          <w:i/>
          <w:iCs/>
          <w:color w:val="000000"/>
          <w:sz w:val="24"/>
        </w:rPr>
        <w:lastRenderedPageBreak/>
        <w:t>Descansar en lo que Dios promete</w:t>
      </w:r>
    </w:p>
    <w:p w14:paraId="51811670" w14:textId="77777777" w:rsidR="00595C2A" w:rsidRDefault="009A05F5">
      <w:pPr>
        <w:keepNext/>
        <w:spacing w:after="100" w:line="240" w:lineRule="auto"/>
        <w:jc w:val="both"/>
      </w:pPr>
      <w:r>
        <w:rPr>
          <w:b/>
          <w:color w:val="000000"/>
        </w:rPr>
        <w:t xml:space="preserve">Romanos 4:21: </w:t>
      </w:r>
      <w:r>
        <w:rPr>
          <w:i/>
          <w:color w:val="000000"/>
        </w:rPr>
        <w:t>«</w:t>
      </w:r>
      <w:r>
        <w:rPr>
          <w:i/>
          <w:color w:val="000000"/>
          <w:vertAlign w:val="superscript"/>
        </w:rPr>
        <w:t>21</w:t>
      </w:r>
      <w:r>
        <w:rPr>
          <w:i/>
          <w:color w:val="000000"/>
        </w:rPr>
        <w:t xml:space="preserve"> plenamente convencido de que era también poderoso para hacer </w:t>
      </w:r>
      <w:r>
        <w:rPr>
          <w:i/>
          <w:color w:val="000000"/>
          <w:u w:val="single"/>
        </w:rPr>
        <w:t xml:space="preserve">todo lo que había </w:t>
      </w:r>
      <w:proofErr w:type="gramStart"/>
      <w:r>
        <w:rPr>
          <w:i/>
          <w:color w:val="000000"/>
          <w:u w:val="single"/>
        </w:rPr>
        <w:t>prometido</w:t>
      </w:r>
      <w:r>
        <w:rPr>
          <w:i/>
          <w:color w:val="000000"/>
        </w:rPr>
        <w:t>;»</w:t>
      </w:r>
      <w:proofErr w:type="gramEnd"/>
    </w:p>
    <w:p w14:paraId="6046A219" w14:textId="77777777" w:rsidR="006A283E" w:rsidRDefault="00FB4B57">
      <w:pPr>
        <w:spacing w:after="100" w:line="240" w:lineRule="auto"/>
        <w:jc w:val="both"/>
      </w:pPr>
      <w:r>
        <w:rPr>
          <w:color w:val="000000"/>
        </w:rPr>
        <w:t>Por eso Pablo dice en 2 Corintios 1:20 que «todas las promesas de Dios son en él Sí, y en él Amén». En Cristo, Dios ha prometido que a los que le aman «todas las cosas les ayudan a bien». Mi hermano, mi hermana, puedes estar seguro de que así será. Él lo prometió. Aunque no tengas la menor idea de lo que está haciendo, él lo controla todo y cumplirá su palabra. Ese bien final es hacernos como Jesús. También dice que, si confesamos nuestros pecados, «él es fiel y justo para perdonar nuestros pecados, y limpiarnos de toda maldad». Has pecado y confesaste: créele a él, no a tu complejo de culpa. El perdón se recibe por fe. Dios ya castigó en Cristo el pecado del creyente; por eso su perdón no es una evasión de la justicia.</w:t>
      </w:r>
    </w:p>
    <w:p w14:paraId="10C58A01" w14:textId="77777777" w:rsidR="006A283E" w:rsidRDefault="00FB4B57">
      <w:pPr>
        <w:spacing w:after="100" w:line="240" w:lineRule="auto"/>
        <w:jc w:val="both"/>
      </w:pPr>
      <w:r>
        <w:rPr>
          <w:color w:val="000000"/>
        </w:rPr>
        <w:t>Créele a Dios. Él promete completar en nosotros la buena obra que comenzó. Como dice Filipenses 1:6, «el que comenzó en vosotros la buena obra, la perfeccionará hasta el día de Jesucristo». Mi hermano, mi hermana, puedes estar completamente seguro de que él lo hará. Yo sé que te ves débil, pero él lo hará porque lo prometió. No vivas tu vida cristiana a la luz de las circunstancias que te rodean, sino amparado en la promesa de Dios por medio de la fe. Él es poderoso y fiel para cumplir todo lo que ha prometido.</w:t>
      </w:r>
    </w:p>
    <w:p w14:paraId="054BF194" w14:textId="77777777" w:rsidR="00595C2A" w:rsidRDefault="009A05F5">
      <w:pPr>
        <w:spacing w:after="100" w:line="240" w:lineRule="auto"/>
        <w:jc w:val="both"/>
      </w:pPr>
      <w:r>
        <w:rPr>
          <w:color w:val="000000"/>
        </w:rPr>
        <w:t>De esa manera le darás gloria a Dios mientras sigues confiando en él a pesar de los obstáculos, las dificultades, las pruebas y las aflicciones. Nuestro Dios es fiel. Y si estás aquí y sabes que no eres cristiano, yo te pregunto: ¿qué te impide venir hoy delante del Señor y pedirle que te salve? Así como Dios fue capaz de producir vida en el vientre muerto de Sara y levantar a Cristo de los muertos, puede dar vida al que está muerto en delitos y pecados. Si eres cristiano, lo eres por la gracia de Dios.</w:t>
      </w:r>
    </w:p>
    <w:p w14:paraId="4D7F6A7F" w14:textId="77777777" w:rsidR="00595C2A" w:rsidRDefault="009A05F5">
      <w:pPr>
        <w:spacing w:after="100" w:line="240" w:lineRule="auto"/>
        <w:jc w:val="both"/>
      </w:pPr>
      <w:r>
        <w:rPr>
          <w:color w:val="000000"/>
        </w:rPr>
        <w:t>Y si no lo eres, hoy mismo puede cambiar tu corazón de piedra en un corazón de carne. La salvación no depende de cuán poderosa sea tu fe, sino de cuán poderoso es el objeto de tu fe.</w:t>
      </w:r>
    </w:p>
    <w:p w14:paraId="2C2558AA" w14:textId="77777777" w:rsidR="00595C2A" w:rsidRPr="00D80060" w:rsidRDefault="009A05F5">
      <w:pPr>
        <w:keepNext/>
        <w:shd w:val="clear" w:color="auto" w:fill="F2F2F2"/>
        <w:spacing w:after="60" w:line="240" w:lineRule="auto"/>
        <w:outlineLvl w:val="2"/>
        <w:rPr>
          <w:i/>
          <w:iCs/>
        </w:rPr>
      </w:pPr>
      <w:r w:rsidRPr="00D80060">
        <w:rPr>
          <w:b/>
          <w:i/>
          <w:iCs/>
          <w:color w:val="000000"/>
          <w:sz w:val="24"/>
        </w:rPr>
        <w:t xml:space="preserve">Una fe débil en </w:t>
      </w:r>
      <w:proofErr w:type="gramStart"/>
      <w:r w:rsidRPr="00D80060">
        <w:rPr>
          <w:b/>
          <w:i/>
          <w:iCs/>
          <w:color w:val="000000"/>
          <w:sz w:val="24"/>
        </w:rPr>
        <w:t>un Salvador</w:t>
      </w:r>
      <w:proofErr w:type="gramEnd"/>
      <w:r w:rsidRPr="00D80060">
        <w:rPr>
          <w:b/>
          <w:i/>
          <w:iCs/>
          <w:color w:val="000000"/>
          <w:sz w:val="24"/>
        </w:rPr>
        <w:t xml:space="preserve"> poderoso</w:t>
      </w:r>
    </w:p>
    <w:p w14:paraId="2FC73306" w14:textId="77777777" w:rsidR="00595C2A" w:rsidRDefault="009A05F5">
      <w:pPr>
        <w:keepNext/>
        <w:spacing w:after="100" w:line="240" w:lineRule="auto"/>
        <w:jc w:val="both"/>
      </w:pPr>
      <w:r>
        <w:rPr>
          <w:b/>
          <w:color w:val="000000"/>
        </w:rPr>
        <w:t xml:space="preserve">Romanos 4:24–25: </w:t>
      </w:r>
      <w:r>
        <w:rPr>
          <w:i/>
          <w:color w:val="000000"/>
        </w:rPr>
        <w:t>«</w:t>
      </w:r>
      <w:r>
        <w:rPr>
          <w:i/>
          <w:color w:val="000000"/>
          <w:vertAlign w:val="superscript"/>
        </w:rPr>
        <w:t>24</w:t>
      </w:r>
      <w:r>
        <w:rPr>
          <w:i/>
          <w:color w:val="000000"/>
        </w:rPr>
        <w:t xml:space="preserve"> sino también con respecto a nosotros a quienes ha de ser contada, esto es, a los que creemos en el que </w:t>
      </w:r>
      <w:r>
        <w:rPr>
          <w:i/>
          <w:color w:val="000000"/>
          <w:u w:val="single"/>
        </w:rPr>
        <w:t>levantó de los muertos a Jesús</w:t>
      </w:r>
      <w:r>
        <w:rPr>
          <w:i/>
          <w:color w:val="000000"/>
        </w:rPr>
        <w:t xml:space="preserve">, Señor nuestro, </w:t>
      </w:r>
      <w:r>
        <w:rPr>
          <w:i/>
          <w:color w:val="000000"/>
          <w:vertAlign w:val="superscript"/>
        </w:rPr>
        <w:t>25</w:t>
      </w:r>
      <w:r>
        <w:rPr>
          <w:i/>
          <w:color w:val="000000"/>
        </w:rPr>
        <w:t xml:space="preserve"> el cual fue entregado por nuestras transgresiones, y resucitado para nuestra </w:t>
      </w:r>
      <w:proofErr w:type="gramStart"/>
      <w:r>
        <w:rPr>
          <w:i/>
          <w:color w:val="000000"/>
        </w:rPr>
        <w:t>justificación.»</w:t>
      </w:r>
      <w:proofErr w:type="gramEnd"/>
    </w:p>
    <w:p w14:paraId="07FD28AD" w14:textId="77777777" w:rsidR="006A283E" w:rsidRDefault="00FB4B57">
      <w:pPr>
        <w:spacing w:after="100" w:line="240" w:lineRule="auto"/>
        <w:jc w:val="both"/>
      </w:pPr>
      <w:r>
        <w:rPr>
          <w:color w:val="000000"/>
        </w:rPr>
        <w:t>Imagínate que en un pueblo hay dos personas muy enfermas, una de ellas todavía tiene gran parte de su vigor, la otra está agonizando. De repente alguien lleva a ese pueblo una máquina milagrosa que a través de una descarga eléctrica cura todo tipo de enfermedades con solo tocarla. Los dos enfermos se enteran de la llegada de la máquina milagrosa. Así que el primero se dirige hacia ella apresuradamente, la abraza con todas sus fuerzas, recibe la descarga eléctrica y es sanado. El otro va caminando lentamente hacia la máquina, casi no puede llegar y en una forma leve, apenas roza con un dedo la máquina, recibe la misma descarga eléctrica y es sanado, porque el poder no radica, el poder curativo de la máquina no radica en la fuerza de los enfermos, sino en el poder de la máquina.</w:t>
      </w:r>
    </w:p>
    <w:p w14:paraId="160E30DE" w14:textId="77777777" w:rsidR="00595C2A" w:rsidRDefault="009A05F5">
      <w:pPr>
        <w:spacing w:after="100" w:line="240" w:lineRule="auto"/>
        <w:jc w:val="both"/>
      </w:pPr>
      <w:r>
        <w:rPr>
          <w:color w:val="000000"/>
        </w:rPr>
        <w:t>Y lo único que hay que hacer para recibir su poder es tocarla. Mi amigo, es exactamente lo mismo con Jesús. El poder de salvación no se encuentra en el tamaño de tu fe, sino en el tamaño del Salvador que nosotros tenemos. Él es el omnipotente que llevó a cabo en la cruz del Calvario una obra completa de salvación, una fe débil depositada en ese Jesús fuerte, salva a cualquier pecador.</w:t>
      </w:r>
    </w:p>
    <w:p w14:paraId="39757B15" w14:textId="77777777" w:rsidR="006A283E" w:rsidRDefault="00FB4B57">
      <w:pPr>
        <w:spacing w:after="100" w:line="240" w:lineRule="auto"/>
        <w:jc w:val="both"/>
      </w:pPr>
      <w:r>
        <w:rPr>
          <w:color w:val="000000"/>
        </w:rPr>
        <w:t>Oh, ven a Cristo, mi amigo, confiando únicamente en él, porque su justicia es la única que él acepta en su presencia y él nos ofrece poner esa justicia en nuestra cuenta por medio de la fe en Jesús. Deja ya de mirar dentro de ti a ver si hay algo que puedas ofrecerle a Dios, porque no encontrarás nada allí que te haga aceptable delante de él. Recibe por la fe el regalo que él nos ofrece en su evangelio y en esta misma hora recibirás el perdón de tus pecados y el don de la vida eterna únicamente por gracia, únicamente por Cristo y únicamente por medio de la fe.</w:t>
      </w:r>
    </w:p>
    <w:sectPr w:rsidR="006A283E" w:rsidSect="00034616">
      <w:footerReference w:type="default" r:id="rId8"/>
      <w:pgSz w:w="11905" w:h="16838"/>
      <w:pgMar w:top="284" w:right="567" w:bottom="284" w:left="567" w:header="173"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A7C5A" w14:textId="77777777" w:rsidR="00CB5E46" w:rsidRDefault="00CB5E46">
      <w:pPr>
        <w:spacing w:after="0" w:line="240" w:lineRule="auto"/>
      </w:pPr>
      <w:r>
        <w:separator/>
      </w:r>
    </w:p>
  </w:endnote>
  <w:endnote w:type="continuationSeparator" w:id="0">
    <w:p w14:paraId="2413F380" w14:textId="77777777" w:rsidR="00CB5E46" w:rsidRDefault="00CB5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03CB" w14:textId="77777777" w:rsidR="006A283E" w:rsidRDefault="00FB4B57">
    <w:pPr>
      <w:pStyle w:val="Piedepgina"/>
      <w:spacing w:line="0" w:lineRule="atLeast"/>
      <w:jc w:val="center"/>
    </w:pPr>
    <w:r>
      <w:rPr>
        <w:sz w:val="18"/>
      </w:rPr>
      <w:fldChar w:fldCharType="begin"/>
    </w:r>
    <w:r>
      <w:rPr>
        <w:sz w:val="18"/>
      </w:rPr>
      <w:instrText xml:space="preserve"> PAGE </w:instrText>
    </w:r>
    <w:r>
      <w:rPr>
        <w:sz w:val="18"/>
      </w:rPr>
      <w:fldChar w:fldCharType="separate"/>
    </w:r>
    <w:r w:rsidR="00C14BDA">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03CD5" w14:textId="77777777" w:rsidR="00CB5E46" w:rsidRDefault="00CB5E46">
      <w:pPr>
        <w:pBdr>
          <w:bottom w:val="single" w:sz="6" w:space="0" w:color="000000"/>
        </w:pBdr>
        <w:spacing w:after="0" w:line="20" w:lineRule="exact"/>
        <w:ind w:right="7900"/>
      </w:pPr>
    </w:p>
  </w:footnote>
  <w:footnote w:type="continuationSeparator" w:id="0">
    <w:p w14:paraId="78B6EA76" w14:textId="77777777" w:rsidR="00CB5E46" w:rsidRDefault="00CB5E46">
      <w:pPr>
        <w:pBdr>
          <w:bottom w:val="single" w:sz="6" w:space="0" w:color="000000"/>
        </w:pBdr>
        <w:spacing w:after="0" w:line="20" w:lineRule="exact"/>
        <w:ind w:right="7900"/>
      </w:pPr>
    </w:p>
  </w:footnote>
  <w:footnote w:id="1">
    <w:p w14:paraId="12C00391" w14:textId="77777777" w:rsidR="006A283E" w:rsidRDefault="00FB4B57">
      <w:pPr>
        <w:spacing w:after="0" w:line="240" w:lineRule="auto"/>
        <w:jc w:val="both"/>
        <w:rPr>
          <w:sz w:val="20"/>
        </w:rPr>
      </w:pPr>
      <w:r>
        <w:rPr>
          <w:sz w:val="20"/>
          <w:szCs w:val="20"/>
          <w:vertAlign w:val="superscript"/>
        </w:rPr>
        <w:footnoteRef/>
      </w:r>
      <w:r>
        <w:rPr>
          <w:sz w:val="20"/>
          <w:szCs w:val="20"/>
        </w:rPr>
        <w:t xml:space="preserve"> </w:t>
      </w:r>
      <w:r>
        <w:rPr>
          <w:iCs/>
          <w:sz w:val="20"/>
          <w:szCs w:val="20"/>
        </w:rPr>
        <w:t>Libro de los Jubileos</w:t>
      </w:r>
      <w:r>
        <w:rPr>
          <w:sz w:val="20"/>
          <w:szCs w:val="20"/>
        </w:rPr>
        <w:t xml:space="preserve"> 23:10. La formulación citada pertenece a este antiguo escrito judío y muestra la alta valoración de Abraham en la literatura judía del período; no se usa aquí como Escritura inspirada, sino como testimonio histórico.</w:t>
      </w:r>
    </w:p>
  </w:footnote>
  <w:footnote w:id="2">
    <w:p w14:paraId="6B559077" w14:textId="77777777" w:rsidR="006A283E" w:rsidRDefault="00FB4B57">
      <w:pPr>
        <w:spacing w:after="0" w:line="240" w:lineRule="auto"/>
        <w:jc w:val="both"/>
        <w:rPr>
          <w:sz w:val="20"/>
        </w:rPr>
      </w:pPr>
      <w:r>
        <w:rPr>
          <w:sz w:val="20"/>
          <w:szCs w:val="20"/>
          <w:vertAlign w:val="superscript"/>
        </w:rPr>
        <w:footnoteRef/>
      </w:r>
      <w:r>
        <w:rPr>
          <w:sz w:val="20"/>
          <w:szCs w:val="20"/>
        </w:rPr>
        <w:t xml:space="preserve"> </w:t>
      </w:r>
      <w:r>
        <w:rPr>
          <w:iCs/>
          <w:sz w:val="20"/>
          <w:szCs w:val="20"/>
        </w:rPr>
        <w:t>Oración de Manasés</w:t>
      </w:r>
      <w:r>
        <w:rPr>
          <w:sz w:val="20"/>
          <w:szCs w:val="20"/>
        </w:rPr>
        <w:t xml:space="preserve"> 8. El pasaje presenta a Abraham, Isaac y Jacob como hombres que «no pecaron contra ti»; se cita aquí como testimonio histórico de la manera en que ciertos escritos judíos exaltaban a los patriarcas.</w:t>
      </w:r>
    </w:p>
  </w:footnote>
  <w:footnote w:id="3">
    <w:p w14:paraId="4C940750" w14:textId="77777777" w:rsidR="006A283E" w:rsidRDefault="00FB4B57">
      <w:pPr>
        <w:spacing w:after="0" w:line="240" w:lineRule="auto"/>
        <w:jc w:val="both"/>
        <w:rPr>
          <w:sz w:val="20"/>
        </w:rPr>
      </w:pPr>
      <w:r>
        <w:rPr>
          <w:sz w:val="20"/>
          <w:szCs w:val="20"/>
          <w:vertAlign w:val="superscript"/>
        </w:rPr>
        <w:footnoteRef/>
      </w:r>
      <w:r>
        <w:rPr>
          <w:sz w:val="20"/>
          <w:szCs w:val="20"/>
        </w:rPr>
        <w:t xml:space="preserve"> </w:t>
      </w:r>
      <w:r>
        <w:rPr>
          <w:iCs/>
          <w:sz w:val="20"/>
          <w:szCs w:val="20"/>
        </w:rPr>
        <w:t>Sirácida (Eclesiástico)</w:t>
      </w:r>
      <w:r>
        <w:rPr>
          <w:sz w:val="20"/>
          <w:szCs w:val="20"/>
        </w:rPr>
        <w:t xml:space="preserve"> 44:19. El texto ensalza a Abraham afirmando que «nadie fue hallado como él en gloria»; se usa aquí únicamente para documentar la estima judía de Abraham.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95C2A"/>
    <w:rsid w:val="006A283E"/>
    <w:rsid w:val="00806470"/>
    <w:rsid w:val="008C6B69"/>
    <w:rsid w:val="009A05F5"/>
    <w:rsid w:val="00AA1D8D"/>
    <w:rsid w:val="00B47730"/>
    <w:rsid w:val="00C14BDA"/>
    <w:rsid w:val="00CB0664"/>
    <w:rsid w:val="00CB5E46"/>
    <w:rsid w:val="00D80060"/>
    <w:rsid w:val="00FB4B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70A530"/>
  <w14:defaultImageDpi w14:val="300"/>
  <w15:docId w15:val="{EE3BC0A5-2830-4B58-9577-2DB6AEDC9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952599">
      <w:bodyDiv w:val="1"/>
      <w:marLeft w:val="0"/>
      <w:marRight w:val="0"/>
      <w:marTop w:val="0"/>
      <w:marBottom w:val="0"/>
      <w:divBdr>
        <w:top w:val="none" w:sz="0" w:space="0" w:color="auto"/>
        <w:left w:val="none" w:sz="0" w:space="0" w:color="auto"/>
        <w:bottom w:val="none" w:sz="0" w:space="0" w:color="auto"/>
        <w:right w:val="none" w:sz="0" w:space="0" w:color="auto"/>
      </w:divBdr>
      <w:divsChild>
        <w:div w:id="1367637820">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6428</Words>
  <Characters>35356</Characters>
  <Application>Microsoft Office Word</Application>
  <DocSecurity>0</DocSecurity>
  <Lines>294</Lines>
  <Paragraphs>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41701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2026-10-05T15:07:00Z</dcterms:created>
  <dcterms:modified xsi:type="dcterms:W3CDTF">2026-10-05T15:07:00Z</dcterms:modified>
  <cp:category/>
</cp:coreProperties>
</file>